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FD7936" w14:textId="77777777" w:rsidR="00C746DE" w:rsidRPr="00B07BCD" w:rsidRDefault="00C746DE" w:rsidP="00C746DE">
      <w:pPr>
        <w:spacing w:after="160" w:line="259" w:lineRule="auto"/>
        <w:jc w:val="center"/>
        <w:rPr>
          <w:rFonts w:ascii="Times New Roman" w:hAnsi="Times New Roman" w:cs="Times New Roman"/>
          <w:sz w:val="32"/>
          <w:szCs w:val="32"/>
        </w:rPr>
      </w:pPr>
      <w:r w:rsidRPr="00B07BCD">
        <w:rPr>
          <w:rFonts w:ascii="Times New Roman" w:hAnsi="Times New Roman" w:cs="Times New Roman"/>
          <w:sz w:val="32"/>
          <w:szCs w:val="32"/>
        </w:rPr>
        <w:t xml:space="preserve">Petrography Report and Study of Samples </w:t>
      </w:r>
    </w:p>
    <w:p w14:paraId="6D1FDB84" w14:textId="651AE329" w:rsidR="00C746DE" w:rsidRPr="00B07BCD" w:rsidRDefault="00C746DE" w:rsidP="00C746DE">
      <w:pPr>
        <w:spacing w:after="160" w:line="259" w:lineRule="auto"/>
        <w:jc w:val="center"/>
        <w:rPr>
          <w:rFonts w:ascii="Times New Roman" w:hAnsi="Times New Roman" w:cs="Times New Roman"/>
          <w:sz w:val="32"/>
          <w:szCs w:val="32"/>
        </w:rPr>
      </w:pPr>
      <w:r w:rsidRPr="00B07BCD">
        <w:rPr>
          <w:rFonts w:ascii="Times New Roman" w:hAnsi="Times New Roman" w:cs="Times New Roman"/>
          <w:sz w:val="32"/>
          <w:szCs w:val="32"/>
        </w:rPr>
        <w:t xml:space="preserve">From </w:t>
      </w:r>
      <w:r>
        <w:rPr>
          <w:rFonts w:ascii="Times New Roman" w:hAnsi="Times New Roman" w:cs="Times New Roman"/>
          <w:sz w:val="32"/>
          <w:szCs w:val="32"/>
        </w:rPr>
        <w:t xml:space="preserve">the </w:t>
      </w:r>
      <w:r w:rsidRPr="00B07BCD">
        <w:rPr>
          <w:rFonts w:ascii="Times New Roman" w:hAnsi="Times New Roman" w:cs="Times New Roman"/>
          <w:sz w:val="32"/>
          <w:szCs w:val="32"/>
        </w:rPr>
        <w:t xml:space="preserve">Eagle Prospect, </w:t>
      </w:r>
    </w:p>
    <w:p w14:paraId="7A353B0E" w14:textId="77777777" w:rsidR="00C746DE" w:rsidRPr="00B07BCD" w:rsidRDefault="00C746DE" w:rsidP="00C746DE">
      <w:pPr>
        <w:spacing w:after="160" w:line="259" w:lineRule="auto"/>
        <w:jc w:val="center"/>
        <w:rPr>
          <w:rFonts w:ascii="Times New Roman" w:hAnsi="Times New Roman" w:cs="Times New Roman"/>
          <w:sz w:val="32"/>
          <w:szCs w:val="32"/>
        </w:rPr>
      </w:pPr>
      <w:r w:rsidRPr="00B07BCD">
        <w:rPr>
          <w:rFonts w:ascii="Times New Roman" w:hAnsi="Times New Roman" w:cs="Times New Roman"/>
          <w:sz w:val="32"/>
          <w:szCs w:val="32"/>
        </w:rPr>
        <w:t>Keno Hill Silver District, Canada</w:t>
      </w:r>
    </w:p>
    <w:p w14:paraId="67277BB3" w14:textId="77777777" w:rsidR="00C746DE" w:rsidRPr="00B07BCD" w:rsidRDefault="00C746DE" w:rsidP="00C746DE">
      <w:pPr>
        <w:spacing w:after="160" w:line="259" w:lineRule="auto"/>
        <w:jc w:val="center"/>
        <w:rPr>
          <w:rFonts w:ascii="Times New Roman" w:hAnsi="Times New Roman" w:cs="Times New Roman"/>
          <w:sz w:val="32"/>
          <w:szCs w:val="32"/>
        </w:rPr>
      </w:pPr>
    </w:p>
    <w:p w14:paraId="46809337" w14:textId="77777777" w:rsidR="00C746DE" w:rsidRPr="00B07BCD" w:rsidRDefault="00C746DE" w:rsidP="00C746DE">
      <w:pPr>
        <w:spacing w:after="160" w:line="259" w:lineRule="auto"/>
        <w:jc w:val="center"/>
        <w:rPr>
          <w:rFonts w:ascii="Times New Roman" w:hAnsi="Times New Roman" w:cs="Times New Roman"/>
          <w:sz w:val="32"/>
          <w:szCs w:val="32"/>
        </w:rPr>
      </w:pPr>
    </w:p>
    <w:p w14:paraId="07751312" w14:textId="77777777" w:rsidR="00C746DE" w:rsidRPr="00B07BCD" w:rsidRDefault="00C746DE" w:rsidP="00C746DE">
      <w:pPr>
        <w:spacing w:after="160" w:line="259" w:lineRule="auto"/>
        <w:jc w:val="center"/>
        <w:rPr>
          <w:rFonts w:ascii="Times New Roman" w:hAnsi="Times New Roman" w:cs="Times New Roman"/>
        </w:rPr>
      </w:pPr>
    </w:p>
    <w:p w14:paraId="31693C62" w14:textId="77777777" w:rsidR="00C746DE" w:rsidRPr="00B07BCD" w:rsidRDefault="00C746DE" w:rsidP="00C746DE">
      <w:pPr>
        <w:spacing w:after="160" w:line="259" w:lineRule="auto"/>
        <w:jc w:val="center"/>
        <w:rPr>
          <w:rFonts w:ascii="Times New Roman" w:hAnsi="Times New Roman" w:cs="Times New Roman"/>
          <w:sz w:val="24"/>
        </w:rPr>
      </w:pPr>
    </w:p>
    <w:p w14:paraId="2D3E40D6" w14:textId="77777777" w:rsidR="00C746DE" w:rsidRPr="00B07BCD" w:rsidRDefault="00C746DE" w:rsidP="00C746DE">
      <w:pPr>
        <w:spacing w:after="160" w:line="259" w:lineRule="auto"/>
        <w:jc w:val="center"/>
        <w:rPr>
          <w:rFonts w:ascii="Times New Roman" w:hAnsi="Times New Roman" w:cs="Times New Roman"/>
          <w:sz w:val="24"/>
        </w:rPr>
      </w:pPr>
    </w:p>
    <w:p w14:paraId="484A2549" w14:textId="77777777" w:rsidR="00C746DE" w:rsidRPr="00B07BCD" w:rsidRDefault="00C746DE" w:rsidP="00C746DE">
      <w:pPr>
        <w:spacing w:after="160" w:line="259" w:lineRule="auto"/>
        <w:jc w:val="center"/>
        <w:rPr>
          <w:rFonts w:ascii="Times New Roman" w:hAnsi="Times New Roman" w:cs="Times New Roman"/>
          <w:sz w:val="24"/>
        </w:rPr>
      </w:pPr>
    </w:p>
    <w:p w14:paraId="5F854FAA" w14:textId="77777777" w:rsidR="00C746DE" w:rsidRPr="00B07BCD" w:rsidRDefault="00C746DE" w:rsidP="00C746DE">
      <w:pPr>
        <w:spacing w:after="160" w:line="259" w:lineRule="auto"/>
        <w:jc w:val="center"/>
        <w:rPr>
          <w:rFonts w:ascii="Times New Roman" w:hAnsi="Times New Roman" w:cs="Times New Roman"/>
          <w:sz w:val="24"/>
        </w:rPr>
      </w:pPr>
    </w:p>
    <w:p w14:paraId="184E070D" w14:textId="77777777" w:rsidR="00C746DE" w:rsidRPr="00B07BCD" w:rsidRDefault="00C746DE" w:rsidP="00C746DE">
      <w:pPr>
        <w:spacing w:after="160" w:line="259" w:lineRule="auto"/>
        <w:jc w:val="center"/>
        <w:rPr>
          <w:rFonts w:ascii="Times New Roman" w:hAnsi="Times New Roman" w:cs="Times New Roman"/>
          <w:sz w:val="24"/>
        </w:rPr>
      </w:pPr>
    </w:p>
    <w:p w14:paraId="04712C7B" w14:textId="77777777" w:rsidR="00C746DE" w:rsidRPr="00B07BCD" w:rsidRDefault="00C746DE" w:rsidP="00C746DE">
      <w:pPr>
        <w:spacing w:after="160" w:line="259" w:lineRule="auto"/>
        <w:jc w:val="center"/>
        <w:rPr>
          <w:rFonts w:ascii="Times New Roman" w:hAnsi="Times New Roman" w:cs="Times New Roman"/>
          <w:sz w:val="24"/>
        </w:rPr>
      </w:pPr>
      <w:r w:rsidRPr="00B07BCD">
        <w:rPr>
          <w:rFonts w:ascii="Times New Roman" w:hAnsi="Times New Roman" w:cs="Times New Roman"/>
          <w:sz w:val="24"/>
        </w:rPr>
        <w:t>Prepared by</w:t>
      </w:r>
    </w:p>
    <w:p w14:paraId="04C42B5A" w14:textId="77777777" w:rsidR="00C746DE" w:rsidRPr="00B07BCD" w:rsidRDefault="00C746DE" w:rsidP="00C746DE">
      <w:pPr>
        <w:spacing w:after="160" w:line="259" w:lineRule="auto"/>
        <w:jc w:val="center"/>
        <w:rPr>
          <w:rFonts w:ascii="Times New Roman" w:hAnsi="Times New Roman" w:cs="Times New Roman"/>
          <w:sz w:val="32"/>
        </w:rPr>
      </w:pPr>
      <w:r w:rsidRPr="00B07BCD">
        <w:rPr>
          <w:rFonts w:ascii="Times New Roman" w:hAnsi="Times New Roman" w:cs="Times New Roman"/>
          <w:sz w:val="32"/>
        </w:rPr>
        <w:t>Liana Stammers</w:t>
      </w:r>
    </w:p>
    <w:p w14:paraId="460E7C07" w14:textId="77777777" w:rsidR="00417BB2" w:rsidRPr="00B07BCD" w:rsidRDefault="00417BB2" w:rsidP="00417BB2">
      <w:pPr>
        <w:spacing w:after="160" w:line="259" w:lineRule="auto"/>
        <w:jc w:val="center"/>
        <w:rPr>
          <w:rFonts w:ascii="Times New Roman" w:hAnsi="Times New Roman" w:cs="Times New Roman"/>
          <w:sz w:val="32"/>
          <w:szCs w:val="32"/>
        </w:rPr>
      </w:pPr>
      <w:proofErr w:type="spellStart"/>
      <w:r w:rsidRPr="00B07BCD">
        <w:rPr>
          <w:rFonts w:ascii="Times New Roman" w:hAnsi="Times New Roman" w:cs="Times New Roman"/>
          <w:sz w:val="32"/>
          <w:szCs w:val="32"/>
        </w:rPr>
        <w:t>Alexco</w:t>
      </w:r>
      <w:proofErr w:type="spellEnd"/>
      <w:r w:rsidRPr="00B07BCD">
        <w:rPr>
          <w:rFonts w:ascii="Times New Roman" w:hAnsi="Times New Roman" w:cs="Times New Roman"/>
          <w:sz w:val="32"/>
          <w:szCs w:val="32"/>
        </w:rPr>
        <w:t xml:space="preserve"> Resource Corp.</w:t>
      </w:r>
    </w:p>
    <w:p w14:paraId="74BFC5CD" w14:textId="77777777" w:rsidR="00C746DE" w:rsidRPr="00B07BCD" w:rsidRDefault="00C746DE" w:rsidP="00C746DE">
      <w:pPr>
        <w:spacing w:after="160" w:line="259" w:lineRule="auto"/>
        <w:jc w:val="center"/>
        <w:rPr>
          <w:rFonts w:ascii="Times New Roman" w:hAnsi="Times New Roman" w:cs="Times New Roman"/>
        </w:rPr>
      </w:pPr>
    </w:p>
    <w:p w14:paraId="7C144CD2" w14:textId="77777777" w:rsidR="00C746DE" w:rsidRPr="00B07BCD" w:rsidRDefault="00C746DE" w:rsidP="00C746DE">
      <w:pPr>
        <w:spacing w:after="160" w:line="259" w:lineRule="auto"/>
        <w:jc w:val="center"/>
        <w:rPr>
          <w:rFonts w:ascii="Times New Roman" w:hAnsi="Times New Roman" w:cs="Times New Roman"/>
        </w:rPr>
      </w:pPr>
    </w:p>
    <w:p w14:paraId="31D3FE2A" w14:textId="77777777" w:rsidR="00C746DE" w:rsidRPr="00B07BCD" w:rsidRDefault="00C746DE" w:rsidP="00C746DE">
      <w:pPr>
        <w:spacing w:after="160" w:line="259" w:lineRule="auto"/>
        <w:jc w:val="center"/>
        <w:rPr>
          <w:rFonts w:ascii="Times New Roman" w:hAnsi="Times New Roman" w:cs="Times New Roman"/>
        </w:rPr>
      </w:pPr>
    </w:p>
    <w:p w14:paraId="2CCA5E10" w14:textId="77777777" w:rsidR="00C746DE" w:rsidRPr="00B07BCD" w:rsidRDefault="00C746DE" w:rsidP="00C746DE">
      <w:pPr>
        <w:spacing w:after="160" w:line="259" w:lineRule="auto"/>
        <w:jc w:val="center"/>
        <w:rPr>
          <w:rFonts w:ascii="Times New Roman" w:hAnsi="Times New Roman" w:cs="Times New Roman"/>
        </w:rPr>
      </w:pPr>
    </w:p>
    <w:p w14:paraId="6A874641" w14:textId="77777777" w:rsidR="00C746DE" w:rsidRPr="00B07BCD" w:rsidRDefault="00C746DE" w:rsidP="00C746DE">
      <w:pPr>
        <w:spacing w:after="160" w:line="259" w:lineRule="auto"/>
        <w:jc w:val="center"/>
        <w:rPr>
          <w:rFonts w:ascii="Times New Roman" w:hAnsi="Times New Roman" w:cs="Times New Roman"/>
        </w:rPr>
      </w:pPr>
    </w:p>
    <w:p w14:paraId="629F1F87" w14:textId="77777777" w:rsidR="00C746DE" w:rsidRPr="00B07BCD" w:rsidRDefault="00C746DE" w:rsidP="00C746DE">
      <w:pPr>
        <w:spacing w:after="160" w:line="259" w:lineRule="auto"/>
        <w:jc w:val="center"/>
        <w:rPr>
          <w:rFonts w:ascii="Times New Roman" w:hAnsi="Times New Roman" w:cs="Times New Roman"/>
        </w:rPr>
      </w:pPr>
    </w:p>
    <w:p w14:paraId="0D8957CF" w14:textId="77777777" w:rsidR="00C746DE" w:rsidRPr="00B07BCD" w:rsidRDefault="00C746DE" w:rsidP="00C746DE">
      <w:pPr>
        <w:spacing w:after="160" w:line="259" w:lineRule="auto"/>
        <w:jc w:val="center"/>
        <w:rPr>
          <w:rFonts w:ascii="Times New Roman" w:hAnsi="Times New Roman" w:cs="Times New Roman"/>
        </w:rPr>
      </w:pPr>
    </w:p>
    <w:p w14:paraId="68FA6AE7" w14:textId="77777777" w:rsidR="00C746DE" w:rsidRDefault="00C746DE" w:rsidP="000E5F1D">
      <w:pPr>
        <w:spacing w:after="160" w:line="259" w:lineRule="auto"/>
        <w:jc w:val="right"/>
        <w:rPr>
          <w:rFonts w:ascii="Times New Roman" w:eastAsiaTheme="majorEastAsia" w:hAnsi="Times New Roman" w:cs="Times New Roman"/>
          <w:sz w:val="32"/>
          <w:szCs w:val="32"/>
        </w:rPr>
      </w:pPr>
      <w:r w:rsidRPr="00B07BCD">
        <w:rPr>
          <w:rFonts w:ascii="Times New Roman" w:hAnsi="Times New Roman" w:cs="Times New Roman"/>
        </w:rPr>
        <w:t xml:space="preserve">April </w:t>
      </w:r>
      <w:r>
        <w:rPr>
          <w:rFonts w:ascii="Times New Roman" w:hAnsi="Times New Roman" w:cs="Times New Roman"/>
        </w:rPr>
        <w:t>24</w:t>
      </w:r>
      <w:r w:rsidRPr="00B07BCD">
        <w:rPr>
          <w:rFonts w:ascii="Times New Roman" w:hAnsi="Times New Roman" w:cs="Times New Roman"/>
        </w:rPr>
        <w:t>, 2017</w:t>
      </w:r>
    </w:p>
    <w:p w14:paraId="69E3FD6D" w14:textId="77777777" w:rsidR="000E5F1D" w:rsidRDefault="000E5F1D" w:rsidP="00C746DE">
      <w:pPr>
        <w:pStyle w:val="Heading1"/>
        <w:rPr>
          <w:rFonts w:ascii="Times New Roman" w:hAnsi="Times New Roman" w:cs="Times New Roman"/>
          <w:color w:val="auto"/>
        </w:rPr>
        <w:sectPr w:rsidR="000E5F1D" w:rsidSect="000E5F1D">
          <w:footerReference w:type="default" r:id="rId7"/>
          <w:footerReference w:type="first" r:id="rId8"/>
          <w:pgSz w:w="12240" w:h="15840"/>
          <w:pgMar w:top="1440" w:right="1440" w:bottom="1440" w:left="1440" w:header="720" w:footer="720" w:gutter="0"/>
          <w:pgNumType w:start="1"/>
          <w:cols w:space="720"/>
          <w:titlePg/>
          <w:docGrid w:linePitch="360"/>
        </w:sectPr>
      </w:pPr>
    </w:p>
    <w:p w14:paraId="6A7E32CF" w14:textId="77777777" w:rsidR="00C746DE" w:rsidRPr="00B07BCD" w:rsidRDefault="00C746DE" w:rsidP="00C746DE">
      <w:pPr>
        <w:pStyle w:val="Heading1"/>
        <w:rPr>
          <w:rFonts w:ascii="Times New Roman" w:hAnsi="Times New Roman" w:cs="Times New Roman"/>
          <w:color w:val="auto"/>
        </w:rPr>
      </w:pPr>
      <w:bookmarkStart w:id="0" w:name="_Toc481159630"/>
      <w:r w:rsidRPr="00B07BCD">
        <w:rPr>
          <w:rFonts w:ascii="Times New Roman" w:hAnsi="Times New Roman" w:cs="Times New Roman"/>
          <w:color w:val="auto"/>
        </w:rPr>
        <w:lastRenderedPageBreak/>
        <w:t>Table of Contents</w:t>
      </w:r>
      <w:bookmarkEnd w:id="0"/>
    </w:p>
    <w:sdt>
      <w:sdtPr>
        <w:rPr>
          <w:rFonts w:ascii="Times New Roman" w:hAnsi="Times New Roman" w:cs="Times New Roman"/>
        </w:rPr>
        <w:id w:val="1878199990"/>
        <w:docPartObj>
          <w:docPartGallery w:val="Table of Contents"/>
          <w:docPartUnique/>
        </w:docPartObj>
      </w:sdtPr>
      <w:sdtEndPr>
        <w:rPr>
          <w:b/>
          <w:bCs/>
          <w:noProof/>
        </w:rPr>
      </w:sdtEndPr>
      <w:sdtContent>
        <w:p w14:paraId="067024D7" w14:textId="77777777" w:rsidR="00C746DE" w:rsidRPr="00B07BCD" w:rsidRDefault="00C746DE" w:rsidP="00C746DE">
          <w:pPr>
            <w:rPr>
              <w:rFonts w:ascii="Times New Roman" w:hAnsi="Times New Roman" w:cs="Times New Roman"/>
            </w:rPr>
          </w:pPr>
        </w:p>
        <w:p w14:paraId="17420654" w14:textId="60F2AC3F" w:rsidR="001B57E9" w:rsidRDefault="00C746DE">
          <w:pPr>
            <w:pStyle w:val="TOC1"/>
            <w:tabs>
              <w:tab w:val="right" w:leader="dot" w:pos="9350"/>
            </w:tabs>
            <w:rPr>
              <w:rFonts w:eastAsiaTheme="minorEastAsia"/>
              <w:noProof/>
            </w:rPr>
          </w:pPr>
          <w:r w:rsidRPr="00B07BCD">
            <w:rPr>
              <w:rFonts w:ascii="Times New Roman" w:hAnsi="Times New Roman" w:cs="Times New Roman"/>
            </w:rPr>
            <w:fldChar w:fldCharType="begin"/>
          </w:r>
          <w:r w:rsidRPr="00B07BCD">
            <w:rPr>
              <w:rFonts w:ascii="Times New Roman" w:hAnsi="Times New Roman" w:cs="Times New Roman"/>
            </w:rPr>
            <w:instrText xml:space="preserve"> TOC \o "1-3" \h \z \u </w:instrText>
          </w:r>
          <w:r w:rsidRPr="00B07BCD">
            <w:rPr>
              <w:rFonts w:ascii="Times New Roman" w:hAnsi="Times New Roman" w:cs="Times New Roman"/>
            </w:rPr>
            <w:fldChar w:fldCharType="separate"/>
          </w:r>
          <w:hyperlink w:anchor="_Toc481159630" w:history="1">
            <w:r w:rsidR="001B57E9" w:rsidRPr="003D11A6">
              <w:rPr>
                <w:rStyle w:val="Hyperlink"/>
                <w:rFonts w:ascii="Times New Roman" w:hAnsi="Times New Roman" w:cs="Times New Roman"/>
                <w:noProof/>
              </w:rPr>
              <w:t>Table of Contents</w:t>
            </w:r>
            <w:r w:rsidR="001B57E9">
              <w:rPr>
                <w:noProof/>
                <w:webHidden/>
              </w:rPr>
              <w:tab/>
            </w:r>
            <w:r w:rsidR="001B57E9">
              <w:rPr>
                <w:noProof/>
                <w:webHidden/>
              </w:rPr>
              <w:fldChar w:fldCharType="begin"/>
            </w:r>
            <w:r w:rsidR="001B57E9">
              <w:rPr>
                <w:noProof/>
                <w:webHidden/>
              </w:rPr>
              <w:instrText xml:space="preserve"> PAGEREF _Toc481159630 \h </w:instrText>
            </w:r>
            <w:r w:rsidR="001B57E9">
              <w:rPr>
                <w:noProof/>
                <w:webHidden/>
              </w:rPr>
            </w:r>
            <w:r w:rsidR="001B57E9">
              <w:rPr>
                <w:noProof/>
                <w:webHidden/>
              </w:rPr>
              <w:fldChar w:fldCharType="separate"/>
            </w:r>
            <w:r w:rsidR="00BF5B81">
              <w:rPr>
                <w:noProof/>
                <w:webHidden/>
              </w:rPr>
              <w:t>i</w:t>
            </w:r>
            <w:r w:rsidR="001B57E9">
              <w:rPr>
                <w:noProof/>
                <w:webHidden/>
              </w:rPr>
              <w:fldChar w:fldCharType="end"/>
            </w:r>
          </w:hyperlink>
        </w:p>
        <w:p w14:paraId="5AF97D29" w14:textId="2114C071" w:rsidR="001B57E9" w:rsidRDefault="00BF5B81">
          <w:pPr>
            <w:pStyle w:val="TOC1"/>
            <w:tabs>
              <w:tab w:val="right" w:leader="dot" w:pos="9350"/>
            </w:tabs>
            <w:rPr>
              <w:rFonts w:eastAsiaTheme="minorEastAsia"/>
              <w:noProof/>
            </w:rPr>
          </w:pPr>
          <w:hyperlink w:anchor="_Toc481159631" w:history="1">
            <w:r w:rsidR="001B57E9" w:rsidRPr="003D11A6">
              <w:rPr>
                <w:rStyle w:val="Hyperlink"/>
                <w:rFonts w:ascii="Times New Roman" w:hAnsi="Times New Roman" w:cs="Times New Roman"/>
                <w:noProof/>
              </w:rPr>
              <w:t>List of Figures</w:t>
            </w:r>
            <w:r w:rsidR="001B57E9">
              <w:rPr>
                <w:noProof/>
                <w:webHidden/>
              </w:rPr>
              <w:tab/>
            </w:r>
            <w:r w:rsidR="001B57E9">
              <w:rPr>
                <w:noProof/>
                <w:webHidden/>
              </w:rPr>
              <w:fldChar w:fldCharType="begin"/>
            </w:r>
            <w:r w:rsidR="001B57E9">
              <w:rPr>
                <w:noProof/>
                <w:webHidden/>
              </w:rPr>
              <w:instrText xml:space="preserve"> PAGEREF _Toc481159631 \h </w:instrText>
            </w:r>
            <w:r w:rsidR="001B57E9">
              <w:rPr>
                <w:noProof/>
                <w:webHidden/>
              </w:rPr>
            </w:r>
            <w:r w:rsidR="001B57E9">
              <w:rPr>
                <w:noProof/>
                <w:webHidden/>
              </w:rPr>
              <w:fldChar w:fldCharType="separate"/>
            </w:r>
            <w:r>
              <w:rPr>
                <w:noProof/>
                <w:webHidden/>
              </w:rPr>
              <w:t>ii</w:t>
            </w:r>
            <w:r w:rsidR="001B57E9">
              <w:rPr>
                <w:noProof/>
                <w:webHidden/>
              </w:rPr>
              <w:fldChar w:fldCharType="end"/>
            </w:r>
          </w:hyperlink>
        </w:p>
        <w:p w14:paraId="30437406" w14:textId="52622669" w:rsidR="001B57E9" w:rsidRDefault="00BF5B81">
          <w:pPr>
            <w:pStyle w:val="TOC1"/>
            <w:tabs>
              <w:tab w:val="right" w:leader="dot" w:pos="9350"/>
            </w:tabs>
            <w:rPr>
              <w:rFonts w:eastAsiaTheme="minorEastAsia"/>
              <w:noProof/>
            </w:rPr>
          </w:pPr>
          <w:hyperlink w:anchor="_Toc481159632" w:history="1">
            <w:r w:rsidR="001B57E9" w:rsidRPr="003D11A6">
              <w:rPr>
                <w:rStyle w:val="Hyperlink"/>
                <w:rFonts w:ascii="Times New Roman" w:hAnsi="Times New Roman" w:cs="Times New Roman"/>
                <w:noProof/>
              </w:rPr>
              <w:t>Introduction</w:t>
            </w:r>
            <w:r w:rsidR="001B57E9">
              <w:rPr>
                <w:noProof/>
                <w:webHidden/>
              </w:rPr>
              <w:tab/>
            </w:r>
            <w:r w:rsidR="001B57E9">
              <w:rPr>
                <w:noProof/>
                <w:webHidden/>
              </w:rPr>
              <w:fldChar w:fldCharType="begin"/>
            </w:r>
            <w:r w:rsidR="001B57E9">
              <w:rPr>
                <w:noProof/>
                <w:webHidden/>
              </w:rPr>
              <w:instrText xml:space="preserve"> PAGEREF _Toc481159632 \h </w:instrText>
            </w:r>
            <w:r w:rsidR="001B57E9">
              <w:rPr>
                <w:noProof/>
                <w:webHidden/>
              </w:rPr>
            </w:r>
            <w:r w:rsidR="001B57E9">
              <w:rPr>
                <w:noProof/>
                <w:webHidden/>
              </w:rPr>
              <w:fldChar w:fldCharType="separate"/>
            </w:r>
            <w:r>
              <w:rPr>
                <w:noProof/>
                <w:webHidden/>
              </w:rPr>
              <w:t>1</w:t>
            </w:r>
            <w:r w:rsidR="001B57E9">
              <w:rPr>
                <w:noProof/>
                <w:webHidden/>
              </w:rPr>
              <w:fldChar w:fldCharType="end"/>
            </w:r>
          </w:hyperlink>
        </w:p>
        <w:p w14:paraId="26C6D3C3" w14:textId="5B2B495B" w:rsidR="001B57E9" w:rsidRDefault="00BF5B81">
          <w:pPr>
            <w:pStyle w:val="TOC2"/>
            <w:tabs>
              <w:tab w:val="right" w:leader="dot" w:pos="9350"/>
            </w:tabs>
            <w:rPr>
              <w:rFonts w:eastAsiaTheme="minorEastAsia"/>
              <w:noProof/>
            </w:rPr>
          </w:pPr>
          <w:hyperlink w:anchor="_Toc481159633" w:history="1">
            <w:r w:rsidR="001B57E9" w:rsidRPr="003D11A6">
              <w:rPr>
                <w:rStyle w:val="Hyperlink"/>
                <w:rFonts w:ascii="Times New Roman" w:hAnsi="Times New Roman" w:cs="Times New Roman"/>
                <w:noProof/>
              </w:rPr>
              <w:t>Objective</w:t>
            </w:r>
            <w:r w:rsidR="001B57E9">
              <w:rPr>
                <w:noProof/>
                <w:webHidden/>
              </w:rPr>
              <w:tab/>
            </w:r>
            <w:r w:rsidR="001B57E9">
              <w:rPr>
                <w:noProof/>
                <w:webHidden/>
              </w:rPr>
              <w:fldChar w:fldCharType="begin"/>
            </w:r>
            <w:r w:rsidR="001B57E9">
              <w:rPr>
                <w:noProof/>
                <w:webHidden/>
              </w:rPr>
              <w:instrText xml:space="preserve"> PAGEREF _Toc481159633 \h </w:instrText>
            </w:r>
            <w:r w:rsidR="001B57E9">
              <w:rPr>
                <w:noProof/>
                <w:webHidden/>
              </w:rPr>
            </w:r>
            <w:r w:rsidR="001B57E9">
              <w:rPr>
                <w:noProof/>
                <w:webHidden/>
              </w:rPr>
              <w:fldChar w:fldCharType="separate"/>
            </w:r>
            <w:r>
              <w:rPr>
                <w:noProof/>
                <w:webHidden/>
              </w:rPr>
              <w:t>1</w:t>
            </w:r>
            <w:r w:rsidR="001B57E9">
              <w:rPr>
                <w:noProof/>
                <w:webHidden/>
              </w:rPr>
              <w:fldChar w:fldCharType="end"/>
            </w:r>
          </w:hyperlink>
        </w:p>
        <w:p w14:paraId="34B6A18E" w14:textId="2EEB5177" w:rsidR="001B57E9" w:rsidRDefault="00BF5B81">
          <w:pPr>
            <w:pStyle w:val="TOC2"/>
            <w:tabs>
              <w:tab w:val="right" w:leader="dot" w:pos="9350"/>
            </w:tabs>
            <w:rPr>
              <w:rFonts w:eastAsiaTheme="minorEastAsia"/>
              <w:noProof/>
            </w:rPr>
          </w:pPr>
          <w:hyperlink w:anchor="_Toc481159634" w:history="1">
            <w:r w:rsidR="001B57E9" w:rsidRPr="003D11A6">
              <w:rPr>
                <w:rStyle w:val="Hyperlink"/>
                <w:rFonts w:ascii="Times New Roman" w:hAnsi="Times New Roman" w:cs="Times New Roman"/>
                <w:noProof/>
              </w:rPr>
              <w:t>Overview</w:t>
            </w:r>
            <w:r w:rsidR="001B57E9">
              <w:rPr>
                <w:noProof/>
                <w:webHidden/>
              </w:rPr>
              <w:tab/>
            </w:r>
            <w:r w:rsidR="001B57E9">
              <w:rPr>
                <w:noProof/>
                <w:webHidden/>
              </w:rPr>
              <w:fldChar w:fldCharType="begin"/>
            </w:r>
            <w:r w:rsidR="001B57E9">
              <w:rPr>
                <w:noProof/>
                <w:webHidden/>
              </w:rPr>
              <w:instrText xml:space="preserve"> PAGEREF _Toc481159634 \h </w:instrText>
            </w:r>
            <w:r w:rsidR="001B57E9">
              <w:rPr>
                <w:noProof/>
                <w:webHidden/>
              </w:rPr>
            </w:r>
            <w:r w:rsidR="001B57E9">
              <w:rPr>
                <w:noProof/>
                <w:webHidden/>
              </w:rPr>
              <w:fldChar w:fldCharType="separate"/>
            </w:r>
            <w:r>
              <w:rPr>
                <w:noProof/>
                <w:webHidden/>
              </w:rPr>
              <w:t>1</w:t>
            </w:r>
            <w:r w:rsidR="001B57E9">
              <w:rPr>
                <w:noProof/>
                <w:webHidden/>
              </w:rPr>
              <w:fldChar w:fldCharType="end"/>
            </w:r>
          </w:hyperlink>
        </w:p>
        <w:p w14:paraId="5D608386" w14:textId="4C0958F2" w:rsidR="001B57E9" w:rsidRDefault="00BF5B81">
          <w:pPr>
            <w:pStyle w:val="TOC2"/>
            <w:tabs>
              <w:tab w:val="right" w:leader="dot" w:pos="9350"/>
            </w:tabs>
            <w:rPr>
              <w:rFonts w:eastAsiaTheme="minorEastAsia"/>
              <w:noProof/>
            </w:rPr>
          </w:pPr>
          <w:hyperlink w:anchor="_Toc481159635" w:history="1">
            <w:r w:rsidR="001B57E9" w:rsidRPr="003D11A6">
              <w:rPr>
                <w:rStyle w:val="Hyperlink"/>
                <w:rFonts w:ascii="Times New Roman" w:hAnsi="Times New Roman" w:cs="Times New Roman"/>
                <w:noProof/>
              </w:rPr>
              <w:t>Mineral Abbreviations</w:t>
            </w:r>
            <w:r w:rsidR="001B57E9">
              <w:rPr>
                <w:noProof/>
                <w:webHidden/>
              </w:rPr>
              <w:tab/>
            </w:r>
            <w:r w:rsidR="001B57E9">
              <w:rPr>
                <w:noProof/>
                <w:webHidden/>
              </w:rPr>
              <w:fldChar w:fldCharType="begin"/>
            </w:r>
            <w:r w:rsidR="001B57E9">
              <w:rPr>
                <w:noProof/>
                <w:webHidden/>
              </w:rPr>
              <w:instrText xml:space="preserve"> PAGEREF _Toc481159635 \h </w:instrText>
            </w:r>
            <w:r w:rsidR="001B57E9">
              <w:rPr>
                <w:noProof/>
                <w:webHidden/>
              </w:rPr>
            </w:r>
            <w:r w:rsidR="001B57E9">
              <w:rPr>
                <w:noProof/>
                <w:webHidden/>
              </w:rPr>
              <w:fldChar w:fldCharType="separate"/>
            </w:r>
            <w:r>
              <w:rPr>
                <w:noProof/>
                <w:webHidden/>
              </w:rPr>
              <w:t>1</w:t>
            </w:r>
            <w:r w:rsidR="001B57E9">
              <w:rPr>
                <w:noProof/>
                <w:webHidden/>
              </w:rPr>
              <w:fldChar w:fldCharType="end"/>
            </w:r>
          </w:hyperlink>
        </w:p>
        <w:p w14:paraId="5AA29BB2" w14:textId="274C4CEB" w:rsidR="001B57E9" w:rsidRDefault="00BF5B81">
          <w:pPr>
            <w:pStyle w:val="TOC2"/>
            <w:tabs>
              <w:tab w:val="right" w:leader="dot" w:pos="9350"/>
            </w:tabs>
            <w:rPr>
              <w:rFonts w:eastAsiaTheme="minorEastAsia"/>
              <w:noProof/>
            </w:rPr>
          </w:pPr>
          <w:hyperlink w:anchor="_Toc481159636" w:history="1">
            <w:r w:rsidR="001B57E9" w:rsidRPr="003D11A6">
              <w:rPr>
                <w:rStyle w:val="Hyperlink"/>
                <w:rFonts w:ascii="Times New Roman" w:hAnsi="Times New Roman" w:cs="Times New Roman"/>
                <w:noProof/>
              </w:rPr>
              <w:t>Paragenesis</w:t>
            </w:r>
            <w:r w:rsidR="001B57E9">
              <w:rPr>
                <w:noProof/>
                <w:webHidden/>
              </w:rPr>
              <w:tab/>
            </w:r>
            <w:r w:rsidR="001B57E9">
              <w:rPr>
                <w:noProof/>
                <w:webHidden/>
              </w:rPr>
              <w:fldChar w:fldCharType="begin"/>
            </w:r>
            <w:r w:rsidR="001B57E9">
              <w:rPr>
                <w:noProof/>
                <w:webHidden/>
              </w:rPr>
              <w:instrText xml:space="preserve"> PAGEREF _Toc481159636 \h </w:instrText>
            </w:r>
            <w:r w:rsidR="001B57E9">
              <w:rPr>
                <w:noProof/>
                <w:webHidden/>
              </w:rPr>
            </w:r>
            <w:r w:rsidR="001B57E9">
              <w:rPr>
                <w:noProof/>
                <w:webHidden/>
              </w:rPr>
              <w:fldChar w:fldCharType="separate"/>
            </w:r>
            <w:r>
              <w:rPr>
                <w:noProof/>
                <w:webHidden/>
              </w:rPr>
              <w:t>1</w:t>
            </w:r>
            <w:r w:rsidR="001B57E9">
              <w:rPr>
                <w:noProof/>
                <w:webHidden/>
              </w:rPr>
              <w:fldChar w:fldCharType="end"/>
            </w:r>
          </w:hyperlink>
        </w:p>
        <w:p w14:paraId="2B3BEAB6" w14:textId="522FA5B6" w:rsidR="001B57E9" w:rsidRDefault="00BF5B81">
          <w:pPr>
            <w:pStyle w:val="TOC2"/>
            <w:tabs>
              <w:tab w:val="right" w:leader="dot" w:pos="9350"/>
            </w:tabs>
            <w:rPr>
              <w:rFonts w:eastAsiaTheme="minorEastAsia"/>
              <w:noProof/>
            </w:rPr>
          </w:pPr>
          <w:hyperlink w:anchor="_Toc481159637" w:history="1">
            <w:r w:rsidR="001B57E9" w:rsidRPr="003D11A6">
              <w:rPr>
                <w:rStyle w:val="Hyperlink"/>
                <w:rFonts w:ascii="Times New Roman" w:hAnsi="Times New Roman" w:cs="Times New Roman"/>
                <w:noProof/>
              </w:rPr>
              <w:t>Methods</w:t>
            </w:r>
            <w:r w:rsidR="001B57E9">
              <w:rPr>
                <w:noProof/>
                <w:webHidden/>
              </w:rPr>
              <w:tab/>
            </w:r>
            <w:r w:rsidR="001B57E9">
              <w:rPr>
                <w:noProof/>
                <w:webHidden/>
              </w:rPr>
              <w:fldChar w:fldCharType="begin"/>
            </w:r>
            <w:r w:rsidR="001B57E9">
              <w:rPr>
                <w:noProof/>
                <w:webHidden/>
              </w:rPr>
              <w:instrText xml:space="preserve"> PAGEREF _Toc481159637 \h </w:instrText>
            </w:r>
            <w:r w:rsidR="001B57E9">
              <w:rPr>
                <w:noProof/>
                <w:webHidden/>
              </w:rPr>
            </w:r>
            <w:r w:rsidR="001B57E9">
              <w:rPr>
                <w:noProof/>
                <w:webHidden/>
              </w:rPr>
              <w:fldChar w:fldCharType="separate"/>
            </w:r>
            <w:r>
              <w:rPr>
                <w:noProof/>
                <w:webHidden/>
              </w:rPr>
              <w:t>3</w:t>
            </w:r>
            <w:r w:rsidR="001B57E9">
              <w:rPr>
                <w:noProof/>
                <w:webHidden/>
              </w:rPr>
              <w:fldChar w:fldCharType="end"/>
            </w:r>
          </w:hyperlink>
        </w:p>
        <w:p w14:paraId="34A802F0" w14:textId="3B8EBE3D" w:rsidR="001B57E9" w:rsidRDefault="00BF5B81">
          <w:pPr>
            <w:pStyle w:val="TOC1"/>
            <w:tabs>
              <w:tab w:val="right" w:leader="dot" w:pos="9350"/>
            </w:tabs>
            <w:rPr>
              <w:rFonts w:eastAsiaTheme="minorEastAsia"/>
              <w:noProof/>
            </w:rPr>
          </w:pPr>
          <w:hyperlink w:anchor="_Toc481159638" w:history="1">
            <w:r w:rsidR="001B57E9" w:rsidRPr="003D11A6">
              <w:rPr>
                <w:rStyle w:val="Hyperlink"/>
                <w:rFonts w:ascii="Times New Roman" w:hAnsi="Times New Roman" w:cs="Times New Roman"/>
                <w:noProof/>
              </w:rPr>
              <w:t>Petrography Overview</w:t>
            </w:r>
            <w:r w:rsidR="001B57E9">
              <w:rPr>
                <w:noProof/>
                <w:webHidden/>
              </w:rPr>
              <w:tab/>
            </w:r>
            <w:r w:rsidR="001B57E9">
              <w:rPr>
                <w:noProof/>
                <w:webHidden/>
              </w:rPr>
              <w:fldChar w:fldCharType="begin"/>
            </w:r>
            <w:r w:rsidR="001B57E9">
              <w:rPr>
                <w:noProof/>
                <w:webHidden/>
              </w:rPr>
              <w:instrText xml:space="preserve"> PAGEREF _Toc481159638 \h </w:instrText>
            </w:r>
            <w:r w:rsidR="001B57E9">
              <w:rPr>
                <w:noProof/>
                <w:webHidden/>
              </w:rPr>
            </w:r>
            <w:r w:rsidR="001B57E9">
              <w:rPr>
                <w:noProof/>
                <w:webHidden/>
              </w:rPr>
              <w:fldChar w:fldCharType="separate"/>
            </w:r>
            <w:r>
              <w:rPr>
                <w:noProof/>
                <w:webHidden/>
              </w:rPr>
              <w:t>5</w:t>
            </w:r>
            <w:r w:rsidR="001B57E9">
              <w:rPr>
                <w:noProof/>
                <w:webHidden/>
              </w:rPr>
              <w:fldChar w:fldCharType="end"/>
            </w:r>
          </w:hyperlink>
        </w:p>
        <w:p w14:paraId="2C857B38" w14:textId="5C3693E5" w:rsidR="001B57E9" w:rsidRDefault="00BF5B81">
          <w:pPr>
            <w:pStyle w:val="TOC1"/>
            <w:tabs>
              <w:tab w:val="right" w:leader="dot" w:pos="9350"/>
            </w:tabs>
            <w:rPr>
              <w:rFonts w:eastAsiaTheme="minorEastAsia"/>
              <w:noProof/>
            </w:rPr>
          </w:pPr>
          <w:hyperlink w:anchor="_Toc481159639" w:history="1">
            <w:r w:rsidR="001B57E9" w:rsidRPr="003D11A6">
              <w:rPr>
                <w:rStyle w:val="Hyperlink"/>
                <w:rFonts w:ascii="Times New Roman" w:hAnsi="Times New Roman" w:cs="Times New Roman"/>
                <w:noProof/>
              </w:rPr>
              <w:t>References</w:t>
            </w:r>
            <w:r w:rsidR="001B57E9">
              <w:rPr>
                <w:noProof/>
                <w:webHidden/>
              </w:rPr>
              <w:tab/>
            </w:r>
            <w:r w:rsidR="001B57E9">
              <w:rPr>
                <w:noProof/>
                <w:webHidden/>
              </w:rPr>
              <w:fldChar w:fldCharType="begin"/>
            </w:r>
            <w:r w:rsidR="001B57E9">
              <w:rPr>
                <w:noProof/>
                <w:webHidden/>
              </w:rPr>
              <w:instrText xml:space="preserve"> PAGEREF _Toc481159639 \h </w:instrText>
            </w:r>
            <w:r w:rsidR="001B57E9">
              <w:rPr>
                <w:noProof/>
                <w:webHidden/>
              </w:rPr>
            </w:r>
            <w:r w:rsidR="001B57E9">
              <w:rPr>
                <w:noProof/>
                <w:webHidden/>
              </w:rPr>
              <w:fldChar w:fldCharType="separate"/>
            </w:r>
            <w:r>
              <w:rPr>
                <w:noProof/>
                <w:webHidden/>
              </w:rPr>
              <w:t>10</w:t>
            </w:r>
            <w:r w:rsidR="001B57E9">
              <w:rPr>
                <w:noProof/>
                <w:webHidden/>
              </w:rPr>
              <w:fldChar w:fldCharType="end"/>
            </w:r>
          </w:hyperlink>
        </w:p>
        <w:p w14:paraId="17D4D881" w14:textId="69F276B5" w:rsidR="001B57E9" w:rsidRDefault="00BF5B81">
          <w:pPr>
            <w:pStyle w:val="TOC1"/>
            <w:tabs>
              <w:tab w:val="right" w:leader="dot" w:pos="9350"/>
            </w:tabs>
            <w:rPr>
              <w:rFonts w:eastAsiaTheme="minorEastAsia"/>
              <w:noProof/>
            </w:rPr>
          </w:pPr>
          <w:hyperlink w:anchor="_Toc481159640" w:history="1">
            <w:r w:rsidR="001B57E9" w:rsidRPr="003D11A6">
              <w:rPr>
                <w:rStyle w:val="Hyperlink"/>
                <w:rFonts w:ascii="Times New Roman" w:hAnsi="Times New Roman" w:cs="Times New Roman"/>
                <w:noProof/>
              </w:rPr>
              <w:t>Appendix I: Paragenesis</w:t>
            </w:r>
            <w:r w:rsidR="001B57E9">
              <w:rPr>
                <w:noProof/>
                <w:webHidden/>
              </w:rPr>
              <w:tab/>
            </w:r>
            <w:r w:rsidR="001B57E9">
              <w:rPr>
                <w:noProof/>
                <w:webHidden/>
              </w:rPr>
              <w:fldChar w:fldCharType="begin"/>
            </w:r>
            <w:r w:rsidR="001B57E9">
              <w:rPr>
                <w:noProof/>
                <w:webHidden/>
              </w:rPr>
              <w:instrText xml:space="preserve"> PAGEREF _Toc481159640 \h </w:instrText>
            </w:r>
            <w:r w:rsidR="001B57E9">
              <w:rPr>
                <w:noProof/>
                <w:webHidden/>
              </w:rPr>
            </w:r>
            <w:r w:rsidR="001B57E9">
              <w:rPr>
                <w:noProof/>
                <w:webHidden/>
              </w:rPr>
              <w:fldChar w:fldCharType="separate"/>
            </w:r>
            <w:r>
              <w:rPr>
                <w:noProof/>
                <w:webHidden/>
              </w:rPr>
              <w:t>11</w:t>
            </w:r>
            <w:r w:rsidR="001B57E9">
              <w:rPr>
                <w:noProof/>
                <w:webHidden/>
              </w:rPr>
              <w:fldChar w:fldCharType="end"/>
            </w:r>
          </w:hyperlink>
        </w:p>
        <w:p w14:paraId="5B829970" w14:textId="0D87E5EB" w:rsidR="001B57E9" w:rsidRDefault="00BF5B81">
          <w:pPr>
            <w:pStyle w:val="TOC1"/>
            <w:tabs>
              <w:tab w:val="right" w:leader="dot" w:pos="9350"/>
            </w:tabs>
            <w:rPr>
              <w:rFonts w:eastAsiaTheme="minorEastAsia"/>
              <w:noProof/>
            </w:rPr>
          </w:pPr>
          <w:hyperlink w:anchor="_Toc481159641" w:history="1">
            <w:r w:rsidR="001B57E9" w:rsidRPr="003D11A6">
              <w:rPr>
                <w:rStyle w:val="Hyperlink"/>
                <w:rFonts w:ascii="Times New Roman" w:hAnsi="Times New Roman" w:cs="Times New Roman"/>
                <w:noProof/>
              </w:rPr>
              <w:t>Appendix II: Petrographic Descriptions and Photos</w:t>
            </w:r>
            <w:r w:rsidR="001B57E9">
              <w:rPr>
                <w:noProof/>
                <w:webHidden/>
              </w:rPr>
              <w:tab/>
            </w:r>
            <w:r w:rsidR="001B57E9">
              <w:rPr>
                <w:noProof/>
                <w:webHidden/>
              </w:rPr>
              <w:fldChar w:fldCharType="begin"/>
            </w:r>
            <w:r w:rsidR="001B57E9">
              <w:rPr>
                <w:noProof/>
                <w:webHidden/>
              </w:rPr>
              <w:instrText xml:space="preserve"> PAGEREF _Toc481159641 \h </w:instrText>
            </w:r>
            <w:r w:rsidR="001B57E9">
              <w:rPr>
                <w:noProof/>
                <w:webHidden/>
              </w:rPr>
            </w:r>
            <w:r w:rsidR="001B57E9">
              <w:rPr>
                <w:noProof/>
                <w:webHidden/>
              </w:rPr>
              <w:fldChar w:fldCharType="separate"/>
            </w:r>
            <w:r>
              <w:rPr>
                <w:noProof/>
                <w:webHidden/>
              </w:rPr>
              <w:t>14</w:t>
            </w:r>
            <w:r w:rsidR="001B57E9">
              <w:rPr>
                <w:noProof/>
                <w:webHidden/>
              </w:rPr>
              <w:fldChar w:fldCharType="end"/>
            </w:r>
          </w:hyperlink>
        </w:p>
        <w:p w14:paraId="3C454FF4" w14:textId="77777777" w:rsidR="00C746DE" w:rsidRPr="00B07BCD" w:rsidRDefault="00C746DE" w:rsidP="00C746DE">
          <w:pPr>
            <w:rPr>
              <w:rFonts w:ascii="Times New Roman" w:hAnsi="Times New Roman" w:cs="Times New Roman"/>
            </w:rPr>
          </w:pPr>
          <w:r w:rsidRPr="00B07BCD">
            <w:rPr>
              <w:rFonts w:ascii="Times New Roman" w:hAnsi="Times New Roman" w:cs="Times New Roman"/>
              <w:b/>
              <w:bCs/>
              <w:noProof/>
            </w:rPr>
            <w:fldChar w:fldCharType="end"/>
          </w:r>
        </w:p>
      </w:sdtContent>
    </w:sdt>
    <w:p w14:paraId="4A191D8E" w14:textId="77777777" w:rsidR="00C746DE" w:rsidRPr="00B07BCD" w:rsidRDefault="00C746DE" w:rsidP="00C746DE">
      <w:pPr>
        <w:spacing w:after="160" w:line="259" w:lineRule="auto"/>
        <w:rPr>
          <w:rFonts w:ascii="Times New Roman" w:eastAsiaTheme="majorEastAsia" w:hAnsi="Times New Roman" w:cs="Times New Roman"/>
          <w:sz w:val="32"/>
          <w:szCs w:val="32"/>
        </w:rPr>
      </w:pPr>
      <w:r w:rsidRPr="00B07BCD">
        <w:rPr>
          <w:rFonts w:ascii="Times New Roman" w:hAnsi="Times New Roman" w:cs="Times New Roman"/>
        </w:rPr>
        <w:br w:type="page"/>
      </w:r>
    </w:p>
    <w:p w14:paraId="408FA93A" w14:textId="77777777" w:rsidR="00C746DE" w:rsidRDefault="00C746DE" w:rsidP="00C746DE">
      <w:pPr>
        <w:pStyle w:val="Heading1"/>
        <w:rPr>
          <w:rFonts w:ascii="Times New Roman" w:hAnsi="Times New Roman" w:cs="Times New Roman"/>
          <w:color w:val="auto"/>
        </w:rPr>
      </w:pPr>
      <w:bookmarkStart w:id="1" w:name="_Toc481159631"/>
      <w:r w:rsidRPr="00B07BCD">
        <w:rPr>
          <w:rFonts w:ascii="Times New Roman" w:hAnsi="Times New Roman" w:cs="Times New Roman"/>
          <w:color w:val="auto"/>
        </w:rPr>
        <w:lastRenderedPageBreak/>
        <w:t>List of Figures</w:t>
      </w:r>
      <w:bookmarkEnd w:id="1"/>
      <w:r w:rsidRPr="00B07BCD">
        <w:rPr>
          <w:rFonts w:ascii="Times New Roman" w:hAnsi="Times New Roman" w:cs="Times New Roman"/>
          <w:color w:val="auto"/>
        </w:rPr>
        <w:t xml:space="preserve"> </w:t>
      </w:r>
    </w:p>
    <w:p w14:paraId="625BEB56" w14:textId="77777777" w:rsidR="00FA7168" w:rsidRPr="008B6D0E" w:rsidRDefault="00FA7168" w:rsidP="008B6D0E"/>
    <w:p w14:paraId="7B603734" w14:textId="11169888" w:rsidR="001B57E9" w:rsidRDefault="00C746DE">
      <w:pPr>
        <w:pStyle w:val="TableofFigures"/>
        <w:tabs>
          <w:tab w:val="right" w:leader="dot" w:pos="9350"/>
        </w:tabs>
        <w:rPr>
          <w:rFonts w:ascii="Times New Roman" w:hAnsi="Times New Roman" w:cs="Times New Roman"/>
          <w:noProof/>
        </w:rPr>
      </w:pPr>
      <w:r w:rsidRPr="001B57E9">
        <w:rPr>
          <w:rFonts w:ascii="Times New Roman" w:hAnsi="Times New Roman" w:cs="Times New Roman"/>
        </w:rPr>
        <w:fldChar w:fldCharType="begin"/>
      </w:r>
      <w:r w:rsidRPr="001B57E9">
        <w:rPr>
          <w:rFonts w:ascii="Times New Roman" w:hAnsi="Times New Roman" w:cs="Times New Roman"/>
        </w:rPr>
        <w:instrText xml:space="preserve"> TOC \h \z \c "Figure" </w:instrText>
      </w:r>
      <w:r w:rsidRPr="001B57E9">
        <w:rPr>
          <w:rFonts w:ascii="Times New Roman" w:hAnsi="Times New Roman" w:cs="Times New Roman"/>
        </w:rPr>
        <w:fldChar w:fldCharType="separate"/>
      </w:r>
      <w:hyperlink w:anchor="_Toc481159642" w:history="1">
        <w:r w:rsidR="001B57E9" w:rsidRPr="001B57E9">
          <w:rPr>
            <w:rStyle w:val="Hyperlink"/>
            <w:rFonts w:ascii="Times New Roman" w:hAnsi="Times New Roman" w:cs="Times New Roman"/>
            <w:noProof/>
          </w:rPr>
          <w:t>Figure 1 : Hand sample photos of (A) banded mineralization of sphalerite, pyrite and chalcopyrite from D09EE07_210.5m, and (B) brittle brecciation of quartz, siderite and pyrite from D09EE11_254.15m.</w:t>
        </w:r>
        <w:r w:rsidR="001B57E9" w:rsidRPr="001B57E9">
          <w:rPr>
            <w:rFonts w:ascii="Times New Roman" w:hAnsi="Times New Roman" w:cs="Times New Roman"/>
            <w:noProof/>
            <w:webHidden/>
          </w:rPr>
          <w:tab/>
        </w:r>
        <w:r w:rsidR="001B57E9" w:rsidRPr="001B57E9">
          <w:rPr>
            <w:rFonts w:ascii="Times New Roman" w:hAnsi="Times New Roman" w:cs="Times New Roman"/>
            <w:noProof/>
            <w:webHidden/>
          </w:rPr>
          <w:fldChar w:fldCharType="begin"/>
        </w:r>
        <w:r w:rsidR="001B57E9" w:rsidRPr="001B57E9">
          <w:rPr>
            <w:rFonts w:ascii="Times New Roman" w:hAnsi="Times New Roman" w:cs="Times New Roman"/>
            <w:noProof/>
            <w:webHidden/>
          </w:rPr>
          <w:instrText xml:space="preserve"> PAGEREF _Toc481159642 \h </w:instrText>
        </w:r>
        <w:r w:rsidR="001B57E9" w:rsidRPr="001B57E9">
          <w:rPr>
            <w:rFonts w:ascii="Times New Roman" w:hAnsi="Times New Roman" w:cs="Times New Roman"/>
            <w:noProof/>
            <w:webHidden/>
          </w:rPr>
        </w:r>
        <w:r w:rsidR="001B57E9" w:rsidRPr="001B57E9">
          <w:rPr>
            <w:rFonts w:ascii="Times New Roman" w:hAnsi="Times New Roman" w:cs="Times New Roman"/>
            <w:noProof/>
            <w:webHidden/>
          </w:rPr>
          <w:fldChar w:fldCharType="separate"/>
        </w:r>
        <w:r w:rsidR="00BF5B81">
          <w:rPr>
            <w:rFonts w:ascii="Times New Roman" w:hAnsi="Times New Roman" w:cs="Times New Roman"/>
            <w:noProof/>
            <w:webHidden/>
          </w:rPr>
          <w:t>5</w:t>
        </w:r>
        <w:r w:rsidR="001B57E9" w:rsidRPr="001B57E9">
          <w:rPr>
            <w:rFonts w:ascii="Times New Roman" w:hAnsi="Times New Roman" w:cs="Times New Roman"/>
            <w:noProof/>
            <w:webHidden/>
          </w:rPr>
          <w:fldChar w:fldCharType="end"/>
        </w:r>
      </w:hyperlink>
    </w:p>
    <w:p w14:paraId="3532B47C" w14:textId="77777777" w:rsidR="007A08F2" w:rsidRPr="007A08F2" w:rsidRDefault="007A08F2" w:rsidP="007A08F2">
      <w:pPr>
        <w:rPr>
          <w:noProof/>
        </w:rPr>
      </w:pPr>
    </w:p>
    <w:p w14:paraId="7542D6C7" w14:textId="14A3E034" w:rsidR="001B57E9" w:rsidRDefault="00BF5B81">
      <w:pPr>
        <w:pStyle w:val="TableofFigures"/>
        <w:tabs>
          <w:tab w:val="right" w:leader="dot" w:pos="9350"/>
        </w:tabs>
        <w:rPr>
          <w:rFonts w:ascii="Times New Roman" w:hAnsi="Times New Roman" w:cs="Times New Roman"/>
          <w:noProof/>
        </w:rPr>
      </w:pPr>
      <w:hyperlink w:anchor="_Toc481159643" w:history="1">
        <w:r w:rsidR="001B57E9" w:rsidRPr="001B57E9">
          <w:rPr>
            <w:rStyle w:val="Hyperlink"/>
            <w:rFonts w:ascii="Times New Roman" w:hAnsi="Times New Roman" w:cs="Times New Roman"/>
            <w:noProof/>
          </w:rPr>
          <w:t>Figure 2 : Photomicrographs in plane polarized light of sphalerite colour variation in (A) from blood red to orange near pyrite in D09EE07_210.50m, and (B) from red to orange near fractures in D09EE07_212.20m.</w:t>
        </w:r>
        <w:r w:rsidR="001B57E9" w:rsidRPr="001B57E9">
          <w:rPr>
            <w:rFonts w:ascii="Times New Roman" w:hAnsi="Times New Roman" w:cs="Times New Roman"/>
            <w:noProof/>
            <w:webHidden/>
          </w:rPr>
          <w:tab/>
        </w:r>
        <w:r w:rsidR="001B57E9" w:rsidRPr="001B57E9">
          <w:rPr>
            <w:rFonts w:ascii="Times New Roman" w:hAnsi="Times New Roman" w:cs="Times New Roman"/>
            <w:noProof/>
            <w:webHidden/>
          </w:rPr>
          <w:fldChar w:fldCharType="begin"/>
        </w:r>
        <w:r w:rsidR="001B57E9" w:rsidRPr="001B57E9">
          <w:rPr>
            <w:rFonts w:ascii="Times New Roman" w:hAnsi="Times New Roman" w:cs="Times New Roman"/>
            <w:noProof/>
            <w:webHidden/>
          </w:rPr>
          <w:instrText xml:space="preserve"> PAGEREF _Toc481159643 \h </w:instrText>
        </w:r>
        <w:r w:rsidR="001B57E9" w:rsidRPr="001B57E9">
          <w:rPr>
            <w:rFonts w:ascii="Times New Roman" w:hAnsi="Times New Roman" w:cs="Times New Roman"/>
            <w:noProof/>
            <w:webHidden/>
          </w:rPr>
        </w:r>
        <w:r w:rsidR="001B57E9" w:rsidRPr="001B57E9">
          <w:rPr>
            <w:rFonts w:ascii="Times New Roman" w:hAnsi="Times New Roman" w:cs="Times New Roman"/>
            <w:noProof/>
            <w:webHidden/>
          </w:rPr>
          <w:fldChar w:fldCharType="separate"/>
        </w:r>
        <w:r>
          <w:rPr>
            <w:rFonts w:ascii="Times New Roman" w:hAnsi="Times New Roman" w:cs="Times New Roman"/>
            <w:noProof/>
            <w:webHidden/>
          </w:rPr>
          <w:t>6</w:t>
        </w:r>
        <w:r w:rsidR="001B57E9" w:rsidRPr="001B57E9">
          <w:rPr>
            <w:rFonts w:ascii="Times New Roman" w:hAnsi="Times New Roman" w:cs="Times New Roman"/>
            <w:noProof/>
            <w:webHidden/>
          </w:rPr>
          <w:fldChar w:fldCharType="end"/>
        </w:r>
      </w:hyperlink>
    </w:p>
    <w:p w14:paraId="2036996A" w14:textId="77777777" w:rsidR="007A08F2" w:rsidRPr="007A08F2" w:rsidRDefault="007A08F2" w:rsidP="007A08F2">
      <w:pPr>
        <w:rPr>
          <w:noProof/>
        </w:rPr>
      </w:pPr>
    </w:p>
    <w:p w14:paraId="69A83A91" w14:textId="62233117" w:rsidR="001B57E9" w:rsidRDefault="00BF5B81">
      <w:pPr>
        <w:pStyle w:val="TableofFigures"/>
        <w:tabs>
          <w:tab w:val="right" w:leader="dot" w:pos="9350"/>
        </w:tabs>
        <w:rPr>
          <w:rFonts w:ascii="Times New Roman" w:hAnsi="Times New Roman" w:cs="Times New Roman"/>
          <w:noProof/>
        </w:rPr>
      </w:pPr>
      <w:hyperlink w:anchor="_Toc481159644" w:history="1">
        <w:r w:rsidR="001B57E9" w:rsidRPr="001B57E9">
          <w:rPr>
            <w:rStyle w:val="Hyperlink"/>
            <w:rFonts w:ascii="Times New Roman" w:hAnsi="Times New Roman" w:cs="Times New Roman"/>
            <w:noProof/>
          </w:rPr>
          <w:t>Figure 3 : Photomicrographs in reflected light of D09EE07_210.50m showing (A) chalcopyrite as small inclusions in sphalerite and (B) as discontinuous elongated strands parallel to flow banding. (B) also has associated tetrahedrite. Red scale bars are 500µm.</w:t>
        </w:r>
        <w:r w:rsidR="001B57E9" w:rsidRPr="001B57E9">
          <w:rPr>
            <w:rFonts w:ascii="Times New Roman" w:hAnsi="Times New Roman" w:cs="Times New Roman"/>
            <w:noProof/>
            <w:webHidden/>
          </w:rPr>
          <w:tab/>
        </w:r>
        <w:r w:rsidR="001B57E9" w:rsidRPr="001B57E9">
          <w:rPr>
            <w:rFonts w:ascii="Times New Roman" w:hAnsi="Times New Roman" w:cs="Times New Roman"/>
            <w:noProof/>
            <w:webHidden/>
          </w:rPr>
          <w:fldChar w:fldCharType="begin"/>
        </w:r>
        <w:r w:rsidR="001B57E9" w:rsidRPr="001B57E9">
          <w:rPr>
            <w:rFonts w:ascii="Times New Roman" w:hAnsi="Times New Roman" w:cs="Times New Roman"/>
            <w:noProof/>
            <w:webHidden/>
          </w:rPr>
          <w:instrText xml:space="preserve"> PAGEREF _Toc481159644 \h </w:instrText>
        </w:r>
        <w:r w:rsidR="001B57E9" w:rsidRPr="001B57E9">
          <w:rPr>
            <w:rFonts w:ascii="Times New Roman" w:hAnsi="Times New Roman" w:cs="Times New Roman"/>
            <w:noProof/>
            <w:webHidden/>
          </w:rPr>
        </w:r>
        <w:r w:rsidR="001B57E9" w:rsidRPr="001B57E9">
          <w:rPr>
            <w:rFonts w:ascii="Times New Roman" w:hAnsi="Times New Roman" w:cs="Times New Roman"/>
            <w:noProof/>
            <w:webHidden/>
          </w:rPr>
          <w:fldChar w:fldCharType="separate"/>
        </w:r>
        <w:r>
          <w:rPr>
            <w:rFonts w:ascii="Times New Roman" w:hAnsi="Times New Roman" w:cs="Times New Roman"/>
            <w:noProof/>
            <w:webHidden/>
          </w:rPr>
          <w:t>6</w:t>
        </w:r>
        <w:r w:rsidR="001B57E9" w:rsidRPr="001B57E9">
          <w:rPr>
            <w:rFonts w:ascii="Times New Roman" w:hAnsi="Times New Roman" w:cs="Times New Roman"/>
            <w:noProof/>
            <w:webHidden/>
          </w:rPr>
          <w:fldChar w:fldCharType="end"/>
        </w:r>
      </w:hyperlink>
    </w:p>
    <w:p w14:paraId="75DBBC51" w14:textId="77777777" w:rsidR="007A08F2" w:rsidRPr="007A08F2" w:rsidRDefault="007A08F2" w:rsidP="007A08F2">
      <w:pPr>
        <w:rPr>
          <w:noProof/>
        </w:rPr>
      </w:pPr>
    </w:p>
    <w:p w14:paraId="09D461FF" w14:textId="586349A2" w:rsidR="001B57E9" w:rsidRDefault="00BF5B81">
      <w:pPr>
        <w:pStyle w:val="TableofFigures"/>
        <w:tabs>
          <w:tab w:val="right" w:leader="dot" w:pos="9350"/>
        </w:tabs>
        <w:rPr>
          <w:rFonts w:ascii="Times New Roman" w:hAnsi="Times New Roman" w:cs="Times New Roman"/>
          <w:noProof/>
        </w:rPr>
      </w:pPr>
      <w:hyperlink w:anchor="_Toc481159645" w:history="1">
        <w:r w:rsidR="001B57E9" w:rsidRPr="001B57E9">
          <w:rPr>
            <w:rStyle w:val="Hyperlink"/>
            <w:rFonts w:ascii="Times New Roman" w:hAnsi="Times New Roman" w:cs="Times New Roman"/>
            <w:noProof/>
          </w:rPr>
          <w:t>Figure 4 : Photomicrographs in reflected light from D09EE07_210.50m of (A) chalcopyrite stands in flow banding with sphalerite with pyrrhotite and associated pyrite. (B) is aligned grains of arsenopyrite with inclusions of pyrhhotite and chalcopyrite flecks in sphalerite. Red scale bar is 500µm.</w:t>
        </w:r>
        <w:r w:rsidR="001B57E9" w:rsidRPr="001B57E9">
          <w:rPr>
            <w:rFonts w:ascii="Times New Roman" w:hAnsi="Times New Roman" w:cs="Times New Roman"/>
            <w:noProof/>
            <w:webHidden/>
          </w:rPr>
          <w:tab/>
        </w:r>
        <w:r w:rsidR="001B57E9" w:rsidRPr="001B57E9">
          <w:rPr>
            <w:rFonts w:ascii="Times New Roman" w:hAnsi="Times New Roman" w:cs="Times New Roman"/>
            <w:noProof/>
            <w:webHidden/>
          </w:rPr>
          <w:fldChar w:fldCharType="begin"/>
        </w:r>
        <w:r w:rsidR="001B57E9" w:rsidRPr="001B57E9">
          <w:rPr>
            <w:rFonts w:ascii="Times New Roman" w:hAnsi="Times New Roman" w:cs="Times New Roman"/>
            <w:noProof/>
            <w:webHidden/>
          </w:rPr>
          <w:instrText xml:space="preserve"> PAGEREF _Toc481159645 \h </w:instrText>
        </w:r>
        <w:r w:rsidR="001B57E9" w:rsidRPr="001B57E9">
          <w:rPr>
            <w:rFonts w:ascii="Times New Roman" w:hAnsi="Times New Roman" w:cs="Times New Roman"/>
            <w:noProof/>
            <w:webHidden/>
          </w:rPr>
        </w:r>
        <w:r w:rsidR="001B57E9" w:rsidRPr="001B57E9">
          <w:rPr>
            <w:rFonts w:ascii="Times New Roman" w:hAnsi="Times New Roman" w:cs="Times New Roman"/>
            <w:noProof/>
            <w:webHidden/>
          </w:rPr>
          <w:fldChar w:fldCharType="separate"/>
        </w:r>
        <w:r>
          <w:rPr>
            <w:rFonts w:ascii="Times New Roman" w:hAnsi="Times New Roman" w:cs="Times New Roman"/>
            <w:noProof/>
            <w:webHidden/>
          </w:rPr>
          <w:t>7</w:t>
        </w:r>
        <w:r w:rsidR="001B57E9" w:rsidRPr="001B57E9">
          <w:rPr>
            <w:rFonts w:ascii="Times New Roman" w:hAnsi="Times New Roman" w:cs="Times New Roman"/>
            <w:noProof/>
            <w:webHidden/>
          </w:rPr>
          <w:fldChar w:fldCharType="end"/>
        </w:r>
      </w:hyperlink>
    </w:p>
    <w:p w14:paraId="33C01CC6" w14:textId="77777777" w:rsidR="007A08F2" w:rsidRPr="007A08F2" w:rsidRDefault="007A08F2" w:rsidP="007A08F2">
      <w:pPr>
        <w:rPr>
          <w:noProof/>
        </w:rPr>
      </w:pPr>
    </w:p>
    <w:p w14:paraId="6C1CA70D" w14:textId="12B682A5" w:rsidR="001B57E9" w:rsidRDefault="00BF5B81">
      <w:pPr>
        <w:pStyle w:val="TableofFigures"/>
        <w:tabs>
          <w:tab w:val="right" w:leader="dot" w:pos="9350"/>
        </w:tabs>
        <w:rPr>
          <w:rFonts w:ascii="Times New Roman" w:hAnsi="Times New Roman" w:cs="Times New Roman"/>
          <w:noProof/>
        </w:rPr>
      </w:pPr>
      <w:hyperlink w:anchor="_Toc481159646" w:history="1">
        <w:r w:rsidR="001B57E9" w:rsidRPr="001B57E9">
          <w:rPr>
            <w:rStyle w:val="Hyperlink"/>
            <w:rFonts w:ascii="Times New Roman" w:hAnsi="Times New Roman" w:cs="Times New Roman"/>
            <w:noProof/>
          </w:rPr>
          <w:t>Figure 5 : Photomicrographs in reflected light of pyrite in breccia matrix and fractures in (A) from D09EE07_212.2m and (B) from D09EE11_254.1m. Pyrite clusters aligned parallel to flow in (C) from D09EE07_213.35m and (D) from D09EE11_263.4m. Red scale bar is 500µm.</w:t>
        </w:r>
        <w:r w:rsidR="001B57E9" w:rsidRPr="001B57E9">
          <w:rPr>
            <w:rFonts w:ascii="Times New Roman" w:hAnsi="Times New Roman" w:cs="Times New Roman"/>
            <w:noProof/>
            <w:webHidden/>
          </w:rPr>
          <w:tab/>
        </w:r>
        <w:r w:rsidR="001B57E9" w:rsidRPr="001B57E9">
          <w:rPr>
            <w:rFonts w:ascii="Times New Roman" w:hAnsi="Times New Roman" w:cs="Times New Roman"/>
            <w:noProof/>
            <w:webHidden/>
          </w:rPr>
          <w:fldChar w:fldCharType="begin"/>
        </w:r>
        <w:r w:rsidR="001B57E9" w:rsidRPr="001B57E9">
          <w:rPr>
            <w:rFonts w:ascii="Times New Roman" w:hAnsi="Times New Roman" w:cs="Times New Roman"/>
            <w:noProof/>
            <w:webHidden/>
          </w:rPr>
          <w:instrText xml:space="preserve"> PAGEREF _Toc481159646 \h </w:instrText>
        </w:r>
        <w:r w:rsidR="001B57E9" w:rsidRPr="001B57E9">
          <w:rPr>
            <w:rFonts w:ascii="Times New Roman" w:hAnsi="Times New Roman" w:cs="Times New Roman"/>
            <w:noProof/>
            <w:webHidden/>
          </w:rPr>
        </w:r>
        <w:r w:rsidR="001B57E9" w:rsidRPr="001B57E9">
          <w:rPr>
            <w:rFonts w:ascii="Times New Roman" w:hAnsi="Times New Roman" w:cs="Times New Roman"/>
            <w:noProof/>
            <w:webHidden/>
          </w:rPr>
          <w:fldChar w:fldCharType="separate"/>
        </w:r>
        <w:r>
          <w:rPr>
            <w:rFonts w:ascii="Times New Roman" w:hAnsi="Times New Roman" w:cs="Times New Roman"/>
            <w:noProof/>
            <w:webHidden/>
          </w:rPr>
          <w:t>8</w:t>
        </w:r>
        <w:r w:rsidR="001B57E9" w:rsidRPr="001B57E9">
          <w:rPr>
            <w:rFonts w:ascii="Times New Roman" w:hAnsi="Times New Roman" w:cs="Times New Roman"/>
            <w:noProof/>
            <w:webHidden/>
          </w:rPr>
          <w:fldChar w:fldCharType="end"/>
        </w:r>
      </w:hyperlink>
    </w:p>
    <w:p w14:paraId="224196BC" w14:textId="77777777" w:rsidR="007A08F2" w:rsidRPr="007A08F2" w:rsidRDefault="007A08F2" w:rsidP="007A08F2">
      <w:pPr>
        <w:rPr>
          <w:noProof/>
        </w:rPr>
      </w:pPr>
    </w:p>
    <w:p w14:paraId="49406B42" w14:textId="36AD7DD1" w:rsidR="001B57E9" w:rsidRPr="001B57E9" w:rsidRDefault="00BF5B81">
      <w:pPr>
        <w:pStyle w:val="TableofFigures"/>
        <w:tabs>
          <w:tab w:val="right" w:leader="dot" w:pos="9350"/>
        </w:tabs>
        <w:rPr>
          <w:rFonts w:ascii="Times New Roman" w:eastAsiaTheme="minorEastAsia" w:hAnsi="Times New Roman" w:cs="Times New Roman"/>
          <w:noProof/>
        </w:rPr>
      </w:pPr>
      <w:hyperlink w:anchor="_Toc481159647" w:history="1">
        <w:r w:rsidR="001B57E9" w:rsidRPr="001B57E9">
          <w:rPr>
            <w:rStyle w:val="Hyperlink"/>
            <w:rFonts w:ascii="Times New Roman" w:hAnsi="Times New Roman" w:cs="Times New Roman"/>
            <w:noProof/>
          </w:rPr>
          <w:t>Figure 6 : Photomicrograph in reflected light of siderite cut by sphalerite. Needles and patches of boulangerite cut sphalerite and siderite. Late pyrite overprints all earlier mineralization. Red scale bar is 200µm.</w:t>
        </w:r>
        <w:r w:rsidR="001B57E9" w:rsidRPr="001B57E9">
          <w:rPr>
            <w:rFonts w:ascii="Times New Roman" w:hAnsi="Times New Roman" w:cs="Times New Roman"/>
            <w:noProof/>
            <w:webHidden/>
          </w:rPr>
          <w:tab/>
        </w:r>
        <w:r w:rsidR="001B57E9" w:rsidRPr="001B57E9">
          <w:rPr>
            <w:rFonts w:ascii="Times New Roman" w:hAnsi="Times New Roman" w:cs="Times New Roman"/>
            <w:noProof/>
            <w:webHidden/>
          </w:rPr>
          <w:fldChar w:fldCharType="begin"/>
        </w:r>
        <w:r w:rsidR="001B57E9" w:rsidRPr="001B57E9">
          <w:rPr>
            <w:rFonts w:ascii="Times New Roman" w:hAnsi="Times New Roman" w:cs="Times New Roman"/>
            <w:noProof/>
            <w:webHidden/>
          </w:rPr>
          <w:instrText xml:space="preserve"> PAGEREF _Toc481159647 \h </w:instrText>
        </w:r>
        <w:r w:rsidR="001B57E9" w:rsidRPr="001B57E9">
          <w:rPr>
            <w:rFonts w:ascii="Times New Roman" w:hAnsi="Times New Roman" w:cs="Times New Roman"/>
            <w:noProof/>
            <w:webHidden/>
          </w:rPr>
        </w:r>
        <w:r w:rsidR="001B57E9" w:rsidRPr="001B57E9">
          <w:rPr>
            <w:rFonts w:ascii="Times New Roman" w:hAnsi="Times New Roman" w:cs="Times New Roman"/>
            <w:noProof/>
            <w:webHidden/>
          </w:rPr>
          <w:fldChar w:fldCharType="separate"/>
        </w:r>
        <w:r>
          <w:rPr>
            <w:rFonts w:ascii="Times New Roman" w:hAnsi="Times New Roman" w:cs="Times New Roman"/>
            <w:noProof/>
            <w:webHidden/>
          </w:rPr>
          <w:t>9</w:t>
        </w:r>
        <w:r w:rsidR="001B57E9" w:rsidRPr="001B57E9">
          <w:rPr>
            <w:rFonts w:ascii="Times New Roman" w:hAnsi="Times New Roman" w:cs="Times New Roman"/>
            <w:noProof/>
            <w:webHidden/>
          </w:rPr>
          <w:fldChar w:fldCharType="end"/>
        </w:r>
      </w:hyperlink>
    </w:p>
    <w:p w14:paraId="475FAF53" w14:textId="77777777" w:rsidR="00C746DE" w:rsidRDefault="00C746DE" w:rsidP="00C746DE">
      <w:pPr>
        <w:pStyle w:val="TableofFigures"/>
        <w:tabs>
          <w:tab w:val="right" w:leader="dot" w:pos="9350"/>
        </w:tabs>
        <w:rPr>
          <w:rFonts w:ascii="Times New Roman" w:hAnsi="Times New Roman" w:cs="Times New Roman"/>
        </w:rPr>
      </w:pPr>
      <w:r w:rsidRPr="001B57E9">
        <w:rPr>
          <w:rFonts w:ascii="Times New Roman" w:hAnsi="Times New Roman" w:cs="Times New Roman"/>
        </w:rPr>
        <w:fldChar w:fldCharType="end"/>
      </w:r>
    </w:p>
    <w:p w14:paraId="3CD5CFA8" w14:textId="77777777" w:rsidR="00C746DE" w:rsidRDefault="00C746DE" w:rsidP="00C746DE">
      <w:pPr>
        <w:spacing w:after="160" w:line="259" w:lineRule="auto"/>
        <w:rPr>
          <w:rFonts w:ascii="Times New Roman" w:hAnsi="Times New Roman" w:cs="Times New Roman"/>
        </w:rPr>
      </w:pPr>
      <w:r>
        <w:rPr>
          <w:rFonts w:ascii="Times New Roman" w:hAnsi="Times New Roman" w:cs="Times New Roman"/>
        </w:rPr>
        <w:br w:type="page"/>
      </w:r>
    </w:p>
    <w:p w14:paraId="718C24F6" w14:textId="77777777" w:rsidR="00C746DE" w:rsidRDefault="00C746DE" w:rsidP="00C746DE">
      <w:pPr>
        <w:pStyle w:val="TableofFigures"/>
        <w:tabs>
          <w:tab w:val="right" w:leader="dot" w:pos="9350"/>
        </w:tabs>
        <w:rPr>
          <w:rFonts w:ascii="Times New Roman" w:hAnsi="Times New Roman" w:cs="Times New Roman"/>
          <w:sz w:val="32"/>
          <w:szCs w:val="32"/>
        </w:rPr>
      </w:pPr>
      <w:r w:rsidRPr="00B874AC">
        <w:rPr>
          <w:rFonts w:ascii="Times New Roman" w:hAnsi="Times New Roman" w:cs="Times New Roman"/>
          <w:sz w:val="32"/>
          <w:szCs w:val="32"/>
        </w:rPr>
        <w:lastRenderedPageBreak/>
        <w:t>List of Tables</w:t>
      </w:r>
    </w:p>
    <w:p w14:paraId="2872F5C4" w14:textId="77777777" w:rsidR="00FA7168" w:rsidRPr="008B6D0E" w:rsidRDefault="00FA7168" w:rsidP="008B6D0E"/>
    <w:p w14:paraId="28827623" w14:textId="2277F98C" w:rsidR="00BF5B81" w:rsidRPr="00BF5B81" w:rsidRDefault="00C746DE">
      <w:pPr>
        <w:pStyle w:val="TableofFigures"/>
        <w:tabs>
          <w:tab w:val="right" w:leader="dot" w:pos="9350"/>
        </w:tabs>
        <w:rPr>
          <w:rFonts w:ascii="Times New Roman" w:eastAsiaTheme="minorEastAsia" w:hAnsi="Times New Roman" w:cs="Times New Roman"/>
          <w:noProof/>
        </w:rPr>
      </w:pPr>
      <w:r w:rsidRPr="00BF5B81">
        <w:rPr>
          <w:rFonts w:ascii="Times New Roman" w:hAnsi="Times New Roman" w:cs="Times New Roman"/>
          <w:b/>
        </w:rPr>
        <w:fldChar w:fldCharType="begin"/>
      </w:r>
      <w:r w:rsidRPr="00BF5B81">
        <w:rPr>
          <w:rFonts w:ascii="Times New Roman" w:hAnsi="Times New Roman" w:cs="Times New Roman"/>
          <w:b/>
        </w:rPr>
        <w:instrText xml:space="preserve"> TOC \h \z \c "Table" </w:instrText>
      </w:r>
      <w:r w:rsidRPr="00BF5B81">
        <w:rPr>
          <w:rFonts w:ascii="Times New Roman" w:hAnsi="Times New Roman" w:cs="Times New Roman"/>
          <w:b/>
        </w:rPr>
        <w:fldChar w:fldCharType="separate"/>
      </w:r>
      <w:hyperlink w:anchor="_Toc482871246" w:history="1">
        <w:r w:rsidR="00BF5B81" w:rsidRPr="00BF5B81">
          <w:rPr>
            <w:rStyle w:val="Hyperlink"/>
            <w:rFonts w:ascii="Times New Roman" w:hAnsi="Times New Roman" w:cs="Times New Roman"/>
            <w:noProof/>
          </w:rPr>
          <w:t>Table 1: Samples taken for the Petrographic report with their respective holes, depths, multi-element geochemical analysis sample number and vein.</w:t>
        </w:r>
        <w:r w:rsidR="00BF5B81" w:rsidRPr="00BF5B81">
          <w:rPr>
            <w:rFonts w:ascii="Times New Roman" w:hAnsi="Times New Roman" w:cs="Times New Roman"/>
            <w:noProof/>
            <w:webHidden/>
          </w:rPr>
          <w:tab/>
        </w:r>
        <w:r w:rsidR="00BF5B81" w:rsidRPr="00BF5B81">
          <w:rPr>
            <w:rFonts w:ascii="Times New Roman" w:hAnsi="Times New Roman" w:cs="Times New Roman"/>
            <w:noProof/>
            <w:webHidden/>
          </w:rPr>
          <w:fldChar w:fldCharType="begin"/>
        </w:r>
        <w:r w:rsidR="00BF5B81" w:rsidRPr="00BF5B81">
          <w:rPr>
            <w:rFonts w:ascii="Times New Roman" w:hAnsi="Times New Roman" w:cs="Times New Roman"/>
            <w:noProof/>
            <w:webHidden/>
          </w:rPr>
          <w:instrText xml:space="preserve"> PAGEREF _Toc482871246 \h </w:instrText>
        </w:r>
        <w:r w:rsidR="00BF5B81" w:rsidRPr="00BF5B81">
          <w:rPr>
            <w:rFonts w:ascii="Times New Roman" w:hAnsi="Times New Roman" w:cs="Times New Roman"/>
            <w:noProof/>
            <w:webHidden/>
          </w:rPr>
        </w:r>
        <w:r w:rsidR="00BF5B81" w:rsidRPr="00BF5B81">
          <w:rPr>
            <w:rFonts w:ascii="Times New Roman" w:hAnsi="Times New Roman" w:cs="Times New Roman"/>
            <w:noProof/>
            <w:webHidden/>
          </w:rPr>
          <w:fldChar w:fldCharType="separate"/>
        </w:r>
        <w:r w:rsidR="00BF5B81" w:rsidRPr="00BF5B81">
          <w:rPr>
            <w:rFonts w:ascii="Times New Roman" w:hAnsi="Times New Roman" w:cs="Times New Roman"/>
            <w:noProof/>
            <w:webHidden/>
          </w:rPr>
          <w:t>1</w:t>
        </w:r>
        <w:r w:rsidR="00BF5B81" w:rsidRPr="00BF5B81">
          <w:rPr>
            <w:rFonts w:ascii="Times New Roman" w:hAnsi="Times New Roman" w:cs="Times New Roman"/>
            <w:noProof/>
            <w:webHidden/>
          </w:rPr>
          <w:fldChar w:fldCharType="end"/>
        </w:r>
      </w:hyperlink>
    </w:p>
    <w:p w14:paraId="2FFADF54" w14:textId="4E44997B" w:rsidR="00BF5B81" w:rsidRPr="00BF5B81" w:rsidRDefault="00BF5B81">
      <w:pPr>
        <w:pStyle w:val="TableofFigures"/>
        <w:tabs>
          <w:tab w:val="right" w:leader="dot" w:pos="9350"/>
        </w:tabs>
        <w:rPr>
          <w:rFonts w:ascii="Times New Roman" w:eastAsiaTheme="minorEastAsia" w:hAnsi="Times New Roman" w:cs="Times New Roman"/>
          <w:noProof/>
        </w:rPr>
      </w:pPr>
      <w:hyperlink w:anchor="_Toc482871247" w:history="1">
        <w:r w:rsidRPr="00BF5B81">
          <w:rPr>
            <w:rStyle w:val="Hyperlink"/>
            <w:rFonts w:ascii="Times New Roman" w:hAnsi="Times New Roman" w:cs="Times New Roman"/>
            <w:noProof/>
          </w:rPr>
          <w:t>Table 2 : Mineral Abbrevations for Minerals observed or previously observed in Keno Hills mineralization based off Whitney and Evans (2010), and those accepted by the Geological Associated of Canada.</w:t>
        </w:r>
        <w:r w:rsidRPr="00BF5B81">
          <w:rPr>
            <w:rFonts w:ascii="Times New Roman" w:hAnsi="Times New Roman" w:cs="Times New Roman"/>
            <w:noProof/>
            <w:webHidden/>
          </w:rPr>
          <w:tab/>
        </w:r>
        <w:r w:rsidRPr="00BF5B81">
          <w:rPr>
            <w:rFonts w:ascii="Times New Roman" w:hAnsi="Times New Roman" w:cs="Times New Roman"/>
            <w:noProof/>
            <w:webHidden/>
          </w:rPr>
          <w:fldChar w:fldCharType="begin"/>
        </w:r>
        <w:r w:rsidRPr="00BF5B81">
          <w:rPr>
            <w:rFonts w:ascii="Times New Roman" w:hAnsi="Times New Roman" w:cs="Times New Roman"/>
            <w:noProof/>
            <w:webHidden/>
          </w:rPr>
          <w:instrText xml:space="preserve"> PAGEREF _Toc482871247 \h </w:instrText>
        </w:r>
        <w:r w:rsidRPr="00BF5B81">
          <w:rPr>
            <w:rFonts w:ascii="Times New Roman" w:hAnsi="Times New Roman" w:cs="Times New Roman"/>
            <w:noProof/>
            <w:webHidden/>
          </w:rPr>
        </w:r>
        <w:r w:rsidRPr="00BF5B81">
          <w:rPr>
            <w:rFonts w:ascii="Times New Roman" w:hAnsi="Times New Roman" w:cs="Times New Roman"/>
            <w:noProof/>
            <w:webHidden/>
          </w:rPr>
          <w:fldChar w:fldCharType="separate"/>
        </w:r>
        <w:r w:rsidRPr="00BF5B81">
          <w:rPr>
            <w:rFonts w:ascii="Times New Roman" w:hAnsi="Times New Roman" w:cs="Times New Roman"/>
            <w:noProof/>
            <w:webHidden/>
          </w:rPr>
          <w:t>2</w:t>
        </w:r>
        <w:r w:rsidRPr="00BF5B81">
          <w:rPr>
            <w:rFonts w:ascii="Times New Roman" w:hAnsi="Times New Roman" w:cs="Times New Roman"/>
            <w:noProof/>
            <w:webHidden/>
          </w:rPr>
          <w:fldChar w:fldCharType="end"/>
        </w:r>
      </w:hyperlink>
    </w:p>
    <w:p w14:paraId="46565F59" w14:textId="290D6899" w:rsidR="00BF5B81" w:rsidRPr="00BF5B81" w:rsidRDefault="00BF5B81">
      <w:pPr>
        <w:pStyle w:val="TableofFigures"/>
        <w:tabs>
          <w:tab w:val="right" w:leader="dot" w:pos="9350"/>
        </w:tabs>
        <w:rPr>
          <w:rFonts w:ascii="Times New Roman" w:eastAsiaTheme="minorEastAsia" w:hAnsi="Times New Roman" w:cs="Times New Roman"/>
          <w:noProof/>
        </w:rPr>
      </w:pPr>
      <w:hyperlink w:anchor="_Toc482871248" w:history="1">
        <w:r w:rsidRPr="00BF5B81">
          <w:rPr>
            <w:rStyle w:val="Hyperlink"/>
            <w:rFonts w:ascii="Times New Roman" w:hAnsi="Times New Roman" w:cs="Times New Roman"/>
            <w:noProof/>
          </w:rPr>
          <w:t>Table 3 : Other abbreviations used in the text and appendix.</w:t>
        </w:r>
        <w:r w:rsidRPr="00BF5B81">
          <w:rPr>
            <w:rFonts w:ascii="Times New Roman" w:hAnsi="Times New Roman" w:cs="Times New Roman"/>
            <w:noProof/>
            <w:webHidden/>
          </w:rPr>
          <w:tab/>
        </w:r>
        <w:r w:rsidRPr="00BF5B81">
          <w:rPr>
            <w:rFonts w:ascii="Times New Roman" w:hAnsi="Times New Roman" w:cs="Times New Roman"/>
            <w:noProof/>
            <w:webHidden/>
          </w:rPr>
          <w:fldChar w:fldCharType="begin"/>
        </w:r>
        <w:r w:rsidRPr="00BF5B81">
          <w:rPr>
            <w:rFonts w:ascii="Times New Roman" w:hAnsi="Times New Roman" w:cs="Times New Roman"/>
            <w:noProof/>
            <w:webHidden/>
          </w:rPr>
          <w:instrText xml:space="preserve"> PAGEREF _Toc482871248 \h </w:instrText>
        </w:r>
        <w:r w:rsidRPr="00BF5B81">
          <w:rPr>
            <w:rFonts w:ascii="Times New Roman" w:hAnsi="Times New Roman" w:cs="Times New Roman"/>
            <w:noProof/>
            <w:webHidden/>
          </w:rPr>
        </w:r>
        <w:r w:rsidRPr="00BF5B81">
          <w:rPr>
            <w:rFonts w:ascii="Times New Roman" w:hAnsi="Times New Roman" w:cs="Times New Roman"/>
            <w:noProof/>
            <w:webHidden/>
          </w:rPr>
          <w:fldChar w:fldCharType="separate"/>
        </w:r>
        <w:r w:rsidRPr="00BF5B81">
          <w:rPr>
            <w:rFonts w:ascii="Times New Roman" w:hAnsi="Times New Roman" w:cs="Times New Roman"/>
            <w:noProof/>
            <w:webHidden/>
          </w:rPr>
          <w:t>3</w:t>
        </w:r>
        <w:r w:rsidRPr="00BF5B81">
          <w:rPr>
            <w:rFonts w:ascii="Times New Roman" w:hAnsi="Times New Roman" w:cs="Times New Roman"/>
            <w:noProof/>
            <w:webHidden/>
          </w:rPr>
          <w:fldChar w:fldCharType="end"/>
        </w:r>
      </w:hyperlink>
    </w:p>
    <w:p w14:paraId="0718B1C3" w14:textId="505A0519" w:rsidR="00C746DE" w:rsidRPr="00BF5B81" w:rsidRDefault="00C746DE" w:rsidP="00C746DE">
      <w:pPr>
        <w:spacing w:after="160" w:line="259" w:lineRule="auto"/>
        <w:rPr>
          <w:rFonts w:ascii="Times New Roman" w:hAnsi="Times New Roman" w:cs="Times New Roman"/>
          <w:b/>
        </w:rPr>
      </w:pPr>
      <w:r w:rsidRPr="00BF5B81">
        <w:rPr>
          <w:rFonts w:ascii="Times New Roman" w:hAnsi="Times New Roman" w:cs="Times New Roman"/>
          <w:b/>
        </w:rPr>
        <w:fldChar w:fldCharType="end"/>
      </w:r>
    </w:p>
    <w:p w14:paraId="59684B4C" w14:textId="77777777" w:rsidR="000E5F1D" w:rsidRPr="00BF5B81" w:rsidRDefault="000E5F1D" w:rsidP="00C746DE">
      <w:pPr>
        <w:pStyle w:val="Heading1"/>
        <w:rPr>
          <w:rFonts w:ascii="Times New Roman" w:hAnsi="Times New Roman" w:cs="Times New Roman"/>
          <w:b/>
          <w:color w:val="auto"/>
        </w:rPr>
        <w:sectPr w:rsidR="000E5F1D" w:rsidRPr="00BF5B81" w:rsidSect="000E5F1D">
          <w:pgSz w:w="12240" w:h="15840"/>
          <w:pgMar w:top="1440" w:right="1440" w:bottom="1440" w:left="1440" w:header="720" w:footer="720" w:gutter="0"/>
          <w:pgNumType w:fmt="lowerRoman" w:start="1"/>
          <w:cols w:space="720"/>
          <w:titlePg/>
          <w:docGrid w:linePitch="360"/>
        </w:sectPr>
      </w:pPr>
      <w:bookmarkStart w:id="2" w:name="_GoBack"/>
      <w:bookmarkEnd w:id="2"/>
    </w:p>
    <w:p w14:paraId="111D8B10" w14:textId="77777777" w:rsidR="00C746DE" w:rsidRPr="00B07BCD" w:rsidRDefault="00C746DE" w:rsidP="00C746DE">
      <w:pPr>
        <w:pStyle w:val="Heading1"/>
        <w:rPr>
          <w:rFonts w:ascii="Times New Roman" w:hAnsi="Times New Roman" w:cs="Times New Roman"/>
          <w:b/>
          <w:color w:val="auto"/>
        </w:rPr>
      </w:pPr>
      <w:bookmarkStart w:id="3" w:name="_Toc481159632"/>
      <w:r w:rsidRPr="00B07BCD">
        <w:rPr>
          <w:rFonts w:ascii="Times New Roman" w:hAnsi="Times New Roman" w:cs="Times New Roman"/>
          <w:b/>
          <w:color w:val="auto"/>
        </w:rPr>
        <w:lastRenderedPageBreak/>
        <w:t>Introduction</w:t>
      </w:r>
      <w:bookmarkEnd w:id="3"/>
    </w:p>
    <w:p w14:paraId="356CA03B" w14:textId="77777777" w:rsidR="00C746DE" w:rsidRPr="00B07BCD" w:rsidRDefault="00C746DE" w:rsidP="00C746DE">
      <w:pPr>
        <w:pStyle w:val="Heading2"/>
        <w:rPr>
          <w:rFonts w:ascii="Times New Roman" w:hAnsi="Times New Roman" w:cs="Times New Roman"/>
          <w:color w:val="auto"/>
        </w:rPr>
      </w:pPr>
    </w:p>
    <w:p w14:paraId="234BD2D9" w14:textId="77777777" w:rsidR="00C746DE" w:rsidRPr="00B07BCD" w:rsidRDefault="00C746DE" w:rsidP="00C746DE">
      <w:pPr>
        <w:pStyle w:val="Heading2"/>
        <w:rPr>
          <w:rFonts w:ascii="Times New Roman" w:hAnsi="Times New Roman" w:cs="Times New Roman"/>
          <w:b/>
          <w:color w:val="auto"/>
        </w:rPr>
      </w:pPr>
      <w:bookmarkStart w:id="4" w:name="_Toc481159633"/>
      <w:r w:rsidRPr="00B07BCD">
        <w:rPr>
          <w:rFonts w:ascii="Times New Roman" w:hAnsi="Times New Roman" w:cs="Times New Roman"/>
          <w:b/>
          <w:color w:val="auto"/>
        </w:rPr>
        <w:t>Objective</w:t>
      </w:r>
      <w:bookmarkEnd w:id="4"/>
    </w:p>
    <w:p w14:paraId="12DD3A8B" w14:textId="27D0FCB9" w:rsidR="000E5F1D" w:rsidRPr="00B07BCD" w:rsidRDefault="00C746DE" w:rsidP="00C746DE">
      <w:pPr>
        <w:spacing w:after="160" w:line="259" w:lineRule="auto"/>
        <w:rPr>
          <w:rFonts w:ascii="Times New Roman" w:hAnsi="Times New Roman" w:cs="Times New Roman"/>
        </w:rPr>
      </w:pPr>
      <w:r w:rsidRPr="00B07BCD">
        <w:rPr>
          <w:rFonts w:ascii="Times New Roman" w:hAnsi="Times New Roman" w:cs="Times New Roman"/>
        </w:rPr>
        <w:t xml:space="preserve">To identify mineral assemblages, </w:t>
      </w:r>
      <w:proofErr w:type="spellStart"/>
      <w:r w:rsidRPr="00B07BCD">
        <w:rPr>
          <w:rFonts w:ascii="Times New Roman" w:hAnsi="Times New Roman" w:cs="Times New Roman"/>
        </w:rPr>
        <w:t>paragenesis</w:t>
      </w:r>
      <w:proofErr w:type="spellEnd"/>
      <w:r w:rsidRPr="00B07BCD">
        <w:rPr>
          <w:rFonts w:ascii="Times New Roman" w:hAnsi="Times New Roman" w:cs="Times New Roman"/>
        </w:rPr>
        <w:t xml:space="preserve">, and textures from </w:t>
      </w:r>
      <w:r w:rsidR="00FA7168">
        <w:rPr>
          <w:rFonts w:ascii="Times New Roman" w:hAnsi="Times New Roman" w:cs="Times New Roman"/>
        </w:rPr>
        <w:t xml:space="preserve">drill core </w:t>
      </w:r>
      <w:r>
        <w:rPr>
          <w:rFonts w:ascii="Times New Roman" w:hAnsi="Times New Roman" w:cs="Times New Roman"/>
        </w:rPr>
        <w:t xml:space="preserve">samples </w:t>
      </w:r>
      <w:r w:rsidR="00FA7168">
        <w:rPr>
          <w:rFonts w:ascii="Times New Roman" w:hAnsi="Times New Roman" w:cs="Times New Roman"/>
        </w:rPr>
        <w:t>from</w:t>
      </w:r>
      <w:r w:rsidRPr="00B07BCD">
        <w:rPr>
          <w:rFonts w:ascii="Times New Roman" w:hAnsi="Times New Roman" w:cs="Times New Roman"/>
        </w:rPr>
        <w:t xml:space="preserve"> the Eagle </w:t>
      </w:r>
      <w:r w:rsidR="00FA7168">
        <w:rPr>
          <w:rFonts w:ascii="Times New Roman" w:hAnsi="Times New Roman" w:cs="Times New Roman"/>
        </w:rPr>
        <w:t>prospect</w:t>
      </w:r>
      <w:r w:rsidRPr="00B07BCD">
        <w:rPr>
          <w:rFonts w:ascii="Times New Roman" w:hAnsi="Times New Roman" w:cs="Times New Roman"/>
        </w:rPr>
        <w:t xml:space="preserve">. </w:t>
      </w:r>
    </w:p>
    <w:p w14:paraId="4C1B963A" w14:textId="77777777" w:rsidR="00C746DE" w:rsidRPr="00B07BCD" w:rsidRDefault="00C746DE" w:rsidP="00C746DE">
      <w:pPr>
        <w:pStyle w:val="Heading2"/>
        <w:rPr>
          <w:rFonts w:ascii="Times New Roman" w:hAnsi="Times New Roman" w:cs="Times New Roman"/>
          <w:b/>
          <w:color w:val="auto"/>
        </w:rPr>
      </w:pPr>
      <w:bookmarkStart w:id="5" w:name="_Toc481159634"/>
      <w:r w:rsidRPr="00B07BCD">
        <w:rPr>
          <w:rFonts w:ascii="Times New Roman" w:hAnsi="Times New Roman" w:cs="Times New Roman"/>
          <w:b/>
          <w:color w:val="auto"/>
        </w:rPr>
        <w:t>Overview</w:t>
      </w:r>
      <w:bookmarkEnd w:id="5"/>
    </w:p>
    <w:p w14:paraId="595EFD98" w14:textId="49B14E6C" w:rsidR="00C746DE" w:rsidRPr="00B07BCD" w:rsidRDefault="00C746DE" w:rsidP="00C746DE">
      <w:pPr>
        <w:spacing w:after="160" w:line="259" w:lineRule="auto"/>
        <w:rPr>
          <w:rFonts w:ascii="Times New Roman" w:hAnsi="Times New Roman" w:cs="Times New Roman"/>
        </w:rPr>
      </w:pPr>
      <w:r w:rsidRPr="00B07BCD">
        <w:rPr>
          <w:rFonts w:ascii="Times New Roman" w:hAnsi="Times New Roman" w:cs="Times New Roman"/>
        </w:rPr>
        <w:t xml:space="preserve">This report contains </w:t>
      </w:r>
      <w:r>
        <w:rPr>
          <w:rFonts w:ascii="Times New Roman" w:hAnsi="Times New Roman" w:cs="Times New Roman"/>
        </w:rPr>
        <w:t xml:space="preserve">a petrographic report on </w:t>
      </w:r>
      <w:r w:rsidR="00641E9B">
        <w:rPr>
          <w:rFonts w:ascii="Times New Roman" w:hAnsi="Times New Roman" w:cs="Times New Roman"/>
        </w:rPr>
        <w:t>seven</w:t>
      </w:r>
      <w:r w:rsidR="00641E9B" w:rsidRPr="00B07BCD">
        <w:rPr>
          <w:rFonts w:ascii="Times New Roman" w:hAnsi="Times New Roman" w:cs="Times New Roman"/>
        </w:rPr>
        <w:t xml:space="preserve"> </w:t>
      </w:r>
      <w:r w:rsidR="00FA7168">
        <w:rPr>
          <w:rFonts w:ascii="Times New Roman" w:hAnsi="Times New Roman" w:cs="Times New Roman"/>
        </w:rPr>
        <w:t xml:space="preserve">drill core </w:t>
      </w:r>
      <w:r w:rsidRPr="00B07BCD">
        <w:rPr>
          <w:rFonts w:ascii="Times New Roman" w:hAnsi="Times New Roman" w:cs="Times New Roman"/>
        </w:rPr>
        <w:t xml:space="preserve">samples </w:t>
      </w:r>
      <w:r w:rsidR="00641E9B">
        <w:rPr>
          <w:rFonts w:ascii="Times New Roman" w:hAnsi="Times New Roman" w:cs="Times New Roman"/>
        </w:rPr>
        <w:t xml:space="preserve">taken </w:t>
      </w:r>
      <w:r w:rsidRPr="00B07BCD">
        <w:rPr>
          <w:rFonts w:ascii="Times New Roman" w:hAnsi="Times New Roman" w:cs="Times New Roman"/>
        </w:rPr>
        <w:t>from the</w:t>
      </w:r>
      <w:r>
        <w:rPr>
          <w:rFonts w:ascii="Times New Roman" w:hAnsi="Times New Roman" w:cs="Times New Roman"/>
        </w:rPr>
        <w:t xml:space="preserve"> </w:t>
      </w:r>
      <w:r w:rsidR="00FA7168" w:rsidRPr="00B07BCD">
        <w:rPr>
          <w:rFonts w:ascii="Times New Roman" w:hAnsi="Times New Roman" w:cs="Times New Roman"/>
        </w:rPr>
        <w:t>Eagle Vein</w:t>
      </w:r>
      <w:r w:rsidR="00FA7168">
        <w:rPr>
          <w:rFonts w:ascii="Times New Roman" w:hAnsi="Times New Roman" w:cs="Times New Roman"/>
        </w:rPr>
        <w:t xml:space="preserve"> located </w:t>
      </w:r>
      <w:r>
        <w:rPr>
          <w:rFonts w:ascii="Times New Roman" w:hAnsi="Times New Roman" w:cs="Times New Roman"/>
        </w:rPr>
        <w:t>in</w:t>
      </w:r>
      <w:r w:rsidRPr="00B07BCD">
        <w:rPr>
          <w:rFonts w:ascii="Times New Roman" w:hAnsi="Times New Roman" w:cs="Times New Roman"/>
        </w:rPr>
        <w:t xml:space="preserve"> </w:t>
      </w:r>
      <w:r w:rsidR="00FA7168">
        <w:rPr>
          <w:rFonts w:ascii="Times New Roman" w:hAnsi="Times New Roman" w:cs="Times New Roman"/>
        </w:rPr>
        <w:t xml:space="preserve">the </w:t>
      </w:r>
      <w:r w:rsidRPr="00B07BCD">
        <w:rPr>
          <w:rFonts w:ascii="Times New Roman" w:hAnsi="Times New Roman" w:cs="Times New Roman"/>
        </w:rPr>
        <w:t>Keno Hill Silver District</w:t>
      </w:r>
      <w:r w:rsidR="008B6D0E">
        <w:rPr>
          <w:rFonts w:ascii="Times New Roman" w:hAnsi="Times New Roman" w:cs="Times New Roman"/>
        </w:rPr>
        <w:t xml:space="preserve">. </w:t>
      </w:r>
      <w:r w:rsidR="00FA7168">
        <w:rPr>
          <w:rFonts w:ascii="Times New Roman" w:hAnsi="Times New Roman" w:cs="Times New Roman"/>
        </w:rPr>
        <w:t xml:space="preserve">The samples were obtained from the Yukon Geological Survey core library located in Whitehorse from holes completed by Mega </w:t>
      </w:r>
      <w:r w:rsidR="008B6D0E">
        <w:rPr>
          <w:rFonts w:ascii="Times New Roman" w:hAnsi="Times New Roman" w:cs="Times New Roman"/>
        </w:rPr>
        <w:t>Pre</w:t>
      </w:r>
      <w:r w:rsidR="00634C1C">
        <w:rPr>
          <w:rFonts w:ascii="Times New Roman" w:hAnsi="Times New Roman" w:cs="Times New Roman"/>
        </w:rPr>
        <w:t>c</w:t>
      </w:r>
      <w:r w:rsidR="008B6D0E">
        <w:rPr>
          <w:rFonts w:ascii="Times New Roman" w:hAnsi="Times New Roman" w:cs="Times New Roman"/>
        </w:rPr>
        <w:t>ious Metals Inc. in 2009</w:t>
      </w:r>
      <w:r w:rsidR="00FA7168">
        <w:rPr>
          <w:rFonts w:ascii="Times New Roman" w:hAnsi="Times New Roman" w:cs="Times New Roman"/>
        </w:rPr>
        <w:t xml:space="preserve">. </w:t>
      </w:r>
      <w:r w:rsidRPr="00B07BCD">
        <w:rPr>
          <w:rFonts w:ascii="Times New Roman" w:hAnsi="Times New Roman" w:cs="Times New Roman"/>
        </w:rPr>
        <w:t xml:space="preserve">A comprehensive list of samples with their respective vein, hole, sample, and depth is shown in Table 1.  </w:t>
      </w:r>
    </w:p>
    <w:p w14:paraId="2C3397D9" w14:textId="7BD9EB56" w:rsidR="00C746DE" w:rsidRDefault="00C746DE" w:rsidP="00C746DE">
      <w:pPr>
        <w:spacing w:after="160" w:line="259" w:lineRule="auto"/>
        <w:rPr>
          <w:rFonts w:ascii="Times New Roman" w:hAnsi="Times New Roman" w:cs="Times New Roman"/>
        </w:rPr>
      </w:pPr>
      <w:r w:rsidRPr="00B07BCD">
        <w:rPr>
          <w:rFonts w:ascii="Times New Roman" w:hAnsi="Times New Roman" w:cs="Times New Roman"/>
        </w:rPr>
        <w:t xml:space="preserve">Polished thin sections of the samples were observed on a OMAX Reflected and Transmitted Microscope and photographed with an OMAX camera attachment using </w:t>
      </w:r>
      <w:proofErr w:type="spellStart"/>
      <w:r w:rsidRPr="00B07BCD">
        <w:rPr>
          <w:rFonts w:ascii="Times New Roman" w:hAnsi="Times New Roman" w:cs="Times New Roman"/>
        </w:rPr>
        <w:t>ToupView</w:t>
      </w:r>
      <w:proofErr w:type="spellEnd"/>
      <w:r w:rsidRPr="00B07BCD">
        <w:rPr>
          <w:rFonts w:ascii="Times New Roman" w:hAnsi="Times New Roman" w:cs="Times New Roman"/>
        </w:rPr>
        <w:t xml:space="preserve"> </w:t>
      </w:r>
      <w:r w:rsidR="00FA7168">
        <w:rPr>
          <w:rFonts w:ascii="Times New Roman" w:hAnsi="Times New Roman" w:cs="Times New Roman"/>
        </w:rPr>
        <w:t>between</w:t>
      </w:r>
      <w:r w:rsidR="003A23FD">
        <w:rPr>
          <w:rFonts w:ascii="Times New Roman" w:hAnsi="Times New Roman" w:cs="Times New Roman"/>
        </w:rPr>
        <w:t xml:space="preserve"> </w:t>
      </w:r>
      <w:r w:rsidRPr="00B07BCD">
        <w:rPr>
          <w:rFonts w:ascii="Times New Roman" w:hAnsi="Times New Roman" w:cs="Times New Roman"/>
        </w:rPr>
        <w:t xml:space="preserve">January </w:t>
      </w:r>
      <w:r w:rsidR="00FA7168">
        <w:rPr>
          <w:rFonts w:ascii="Times New Roman" w:hAnsi="Times New Roman" w:cs="Times New Roman"/>
        </w:rPr>
        <w:t>and</w:t>
      </w:r>
      <w:r w:rsidR="00FA7168" w:rsidRPr="00B07BCD">
        <w:rPr>
          <w:rFonts w:ascii="Times New Roman" w:hAnsi="Times New Roman" w:cs="Times New Roman"/>
        </w:rPr>
        <w:t xml:space="preserve"> </w:t>
      </w:r>
      <w:r w:rsidRPr="00B07BCD">
        <w:rPr>
          <w:rFonts w:ascii="Times New Roman" w:hAnsi="Times New Roman" w:cs="Times New Roman"/>
        </w:rPr>
        <w:t xml:space="preserve">April 2017. </w:t>
      </w:r>
    </w:p>
    <w:p w14:paraId="54414B34" w14:textId="77777777" w:rsidR="000E5F1D" w:rsidRPr="00B07BCD" w:rsidRDefault="000E5F1D" w:rsidP="00C746DE">
      <w:pPr>
        <w:spacing w:after="160" w:line="259" w:lineRule="auto"/>
        <w:rPr>
          <w:rFonts w:ascii="Times New Roman" w:hAnsi="Times New Roman" w:cs="Times New Roman"/>
        </w:rPr>
      </w:pPr>
    </w:p>
    <w:p w14:paraId="67EED9D6" w14:textId="04CEE8E1" w:rsidR="00572E87" w:rsidRPr="00B07BCD" w:rsidRDefault="00572E87" w:rsidP="00572E87">
      <w:pPr>
        <w:pStyle w:val="Caption"/>
        <w:keepNext/>
        <w:rPr>
          <w:rFonts w:ascii="Times New Roman" w:hAnsi="Times New Roman" w:cs="Times New Roman"/>
          <w:color w:val="auto"/>
        </w:rPr>
      </w:pPr>
      <w:bookmarkStart w:id="6" w:name="_Toc482871246"/>
      <w:r w:rsidRPr="00B07BCD">
        <w:rPr>
          <w:rFonts w:ascii="Times New Roman" w:hAnsi="Times New Roman" w:cs="Times New Roman"/>
          <w:color w:val="auto"/>
        </w:rPr>
        <w:t xml:space="preserve">Table </w:t>
      </w:r>
      <w:r w:rsidRPr="00B07BCD">
        <w:rPr>
          <w:rFonts w:ascii="Times New Roman" w:hAnsi="Times New Roman" w:cs="Times New Roman"/>
          <w:color w:val="auto"/>
        </w:rPr>
        <w:fldChar w:fldCharType="begin"/>
      </w:r>
      <w:r w:rsidRPr="00B07BCD">
        <w:rPr>
          <w:rFonts w:ascii="Times New Roman" w:hAnsi="Times New Roman" w:cs="Times New Roman"/>
          <w:color w:val="auto"/>
        </w:rPr>
        <w:instrText xml:space="preserve"> SEQ Table \* ARABIC </w:instrText>
      </w:r>
      <w:r w:rsidRPr="00B07BCD">
        <w:rPr>
          <w:rFonts w:ascii="Times New Roman" w:hAnsi="Times New Roman" w:cs="Times New Roman"/>
          <w:color w:val="auto"/>
        </w:rPr>
        <w:fldChar w:fldCharType="separate"/>
      </w:r>
      <w:r w:rsidR="00354729">
        <w:rPr>
          <w:rFonts w:ascii="Times New Roman" w:hAnsi="Times New Roman" w:cs="Times New Roman"/>
          <w:noProof/>
          <w:color w:val="auto"/>
        </w:rPr>
        <w:t>1</w:t>
      </w:r>
      <w:r w:rsidRPr="00B07BCD">
        <w:rPr>
          <w:rFonts w:ascii="Times New Roman" w:hAnsi="Times New Roman" w:cs="Times New Roman"/>
          <w:color w:val="auto"/>
        </w:rPr>
        <w:fldChar w:fldCharType="end"/>
      </w:r>
      <w:r w:rsidRPr="00B07BCD">
        <w:rPr>
          <w:rFonts w:ascii="Times New Roman" w:hAnsi="Times New Roman" w:cs="Times New Roman"/>
          <w:color w:val="auto"/>
        </w:rPr>
        <w:t>: Samples taken for the Petrographic report with their respective holes, depths, multi-element geochemical analysis sample number and vein.</w:t>
      </w:r>
      <w:bookmarkEnd w:id="6"/>
      <w:r w:rsidRPr="00B07BCD">
        <w:rPr>
          <w:rFonts w:ascii="Times New Roman" w:hAnsi="Times New Roman" w:cs="Times New Roman"/>
          <w:color w:val="auto"/>
        </w:rPr>
        <w:t xml:space="preserve"> </w:t>
      </w:r>
    </w:p>
    <w:tbl>
      <w:tblPr>
        <w:tblpPr w:leftFromText="180" w:rightFromText="180" w:vertAnchor="text" w:tblpY="1"/>
        <w:tblOverlap w:val="never"/>
        <w:tblW w:w="5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7"/>
        <w:gridCol w:w="1387"/>
        <w:gridCol w:w="1387"/>
        <w:gridCol w:w="1387"/>
      </w:tblGrid>
      <w:tr w:rsidR="00572E87" w:rsidRPr="00B07BCD" w14:paraId="7421B47A" w14:textId="77777777" w:rsidTr="00DF76FA">
        <w:trPr>
          <w:trHeight w:val="300"/>
        </w:trPr>
        <w:tc>
          <w:tcPr>
            <w:tcW w:w="1387" w:type="dxa"/>
            <w:vAlign w:val="center"/>
          </w:tcPr>
          <w:p w14:paraId="5127DFAD" w14:textId="77777777" w:rsidR="00572E87" w:rsidRPr="00B07BCD" w:rsidRDefault="00572E87" w:rsidP="00DF76FA">
            <w:pPr>
              <w:spacing w:after="0"/>
              <w:rPr>
                <w:rFonts w:ascii="Times New Roman" w:eastAsia="Times New Roman" w:hAnsi="Times New Roman" w:cs="Times New Roman"/>
                <w:b/>
              </w:rPr>
            </w:pPr>
            <w:r w:rsidRPr="00B07BCD">
              <w:rPr>
                <w:rFonts w:ascii="Times New Roman" w:eastAsia="Times New Roman" w:hAnsi="Times New Roman" w:cs="Times New Roman"/>
                <w:b/>
              </w:rPr>
              <w:t>Hole</w:t>
            </w:r>
          </w:p>
        </w:tc>
        <w:tc>
          <w:tcPr>
            <w:tcW w:w="1387" w:type="dxa"/>
            <w:vAlign w:val="center"/>
          </w:tcPr>
          <w:p w14:paraId="01BCD022" w14:textId="77777777" w:rsidR="00572E87" w:rsidRPr="00B07BCD" w:rsidRDefault="00572E87" w:rsidP="00DF76FA">
            <w:pPr>
              <w:spacing w:after="0"/>
              <w:rPr>
                <w:rFonts w:ascii="Times New Roman" w:eastAsia="Times New Roman" w:hAnsi="Times New Roman" w:cs="Times New Roman"/>
                <w:b/>
              </w:rPr>
            </w:pPr>
            <w:r w:rsidRPr="00B07BCD">
              <w:rPr>
                <w:rFonts w:ascii="Times New Roman" w:eastAsia="Times New Roman" w:hAnsi="Times New Roman" w:cs="Times New Roman"/>
                <w:b/>
              </w:rPr>
              <w:t>Depth</w:t>
            </w:r>
          </w:p>
        </w:tc>
        <w:tc>
          <w:tcPr>
            <w:tcW w:w="1387" w:type="dxa"/>
            <w:vAlign w:val="center"/>
          </w:tcPr>
          <w:p w14:paraId="43896B7D" w14:textId="77777777" w:rsidR="00572E87" w:rsidRPr="00B07BCD" w:rsidRDefault="00572E87" w:rsidP="00DF76FA">
            <w:pPr>
              <w:spacing w:after="0"/>
              <w:rPr>
                <w:rFonts w:ascii="Times New Roman" w:eastAsia="Times New Roman" w:hAnsi="Times New Roman" w:cs="Times New Roman"/>
                <w:b/>
              </w:rPr>
            </w:pPr>
            <w:r w:rsidRPr="00B07BCD">
              <w:rPr>
                <w:rFonts w:ascii="Times New Roman" w:eastAsia="Times New Roman" w:hAnsi="Times New Roman" w:cs="Times New Roman"/>
                <w:b/>
              </w:rPr>
              <w:t>Sample</w:t>
            </w:r>
          </w:p>
        </w:tc>
        <w:tc>
          <w:tcPr>
            <w:tcW w:w="1387" w:type="dxa"/>
            <w:vAlign w:val="center"/>
          </w:tcPr>
          <w:p w14:paraId="09ED6AAA" w14:textId="77777777" w:rsidR="00572E87" w:rsidRPr="00B07BCD" w:rsidRDefault="00572E87" w:rsidP="00DF76FA">
            <w:pPr>
              <w:spacing w:after="0"/>
              <w:rPr>
                <w:rFonts w:ascii="Times New Roman" w:eastAsia="Times New Roman" w:hAnsi="Times New Roman" w:cs="Times New Roman"/>
                <w:b/>
              </w:rPr>
            </w:pPr>
            <w:r w:rsidRPr="00B07BCD">
              <w:rPr>
                <w:rFonts w:ascii="Times New Roman" w:eastAsia="Times New Roman" w:hAnsi="Times New Roman" w:cs="Times New Roman"/>
                <w:b/>
              </w:rPr>
              <w:t>Vein</w:t>
            </w:r>
          </w:p>
        </w:tc>
      </w:tr>
      <w:tr w:rsidR="00572E87" w:rsidRPr="00B07BCD" w14:paraId="3FFF4ABE" w14:textId="77777777" w:rsidTr="00DF76FA">
        <w:trPr>
          <w:trHeight w:val="300"/>
        </w:trPr>
        <w:tc>
          <w:tcPr>
            <w:tcW w:w="1387" w:type="dxa"/>
            <w:vMerge w:val="restart"/>
            <w:vAlign w:val="center"/>
          </w:tcPr>
          <w:p w14:paraId="4C15996A"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D09EE07</w:t>
            </w:r>
          </w:p>
        </w:tc>
        <w:tc>
          <w:tcPr>
            <w:tcW w:w="1387" w:type="dxa"/>
            <w:vAlign w:val="center"/>
          </w:tcPr>
          <w:p w14:paraId="73AB6354"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210.5</w:t>
            </w:r>
          </w:p>
        </w:tc>
        <w:tc>
          <w:tcPr>
            <w:tcW w:w="1387" w:type="dxa"/>
            <w:vAlign w:val="center"/>
          </w:tcPr>
          <w:p w14:paraId="110E75F8"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75787</w:t>
            </w:r>
          </w:p>
        </w:tc>
        <w:tc>
          <w:tcPr>
            <w:tcW w:w="1387" w:type="dxa"/>
            <w:vAlign w:val="center"/>
          </w:tcPr>
          <w:p w14:paraId="72D066A9"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Eagle</w:t>
            </w:r>
          </w:p>
        </w:tc>
      </w:tr>
      <w:tr w:rsidR="00572E87" w:rsidRPr="00B07BCD" w14:paraId="22DFA3ED" w14:textId="77777777" w:rsidTr="00DF76FA">
        <w:trPr>
          <w:trHeight w:val="300"/>
        </w:trPr>
        <w:tc>
          <w:tcPr>
            <w:tcW w:w="1387" w:type="dxa"/>
            <w:vMerge/>
            <w:vAlign w:val="center"/>
          </w:tcPr>
          <w:p w14:paraId="3FE343D9" w14:textId="77777777" w:rsidR="00572E87" w:rsidRPr="00B07BCD" w:rsidRDefault="00572E87" w:rsidP="00DF76FA">
            <w:pPr>
              <w:spacing w:after="0"/>
              <w:rPr>
                <w:rFonts w:ascii="Times New Roman" w:eastAsia="Times New Roman" w:hAnsi="Times New Roman" w:cs="Times New Roman"/>
              </w:rPr>
            </w:pPr>
          </w:p>
        </w:tc>
        <w:tc>
          <w:tcPr>
            <w:tcW w:w="1387" w:type="dxa"/>
            <w:vAlign w:val="center"/>
          </w:tcPr>
          <w:p w14:paraId="0CAEBA18"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212.2</w:t>
            </w:r>
          </w:p>
        </w:tc>
        <w:tc>
          <w:tcPr>
            <w:tcW w:w="1387" w:type="dxa"/>
            <w:vAlign w:val="center"/>
          </w:tcPr>
          <w:p w14:paraId="2625F187"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75791</w:t>
            </w:r>
          </w:p>
        </w:tc>
        <w:tc>
          <w:tcPr>
            <w:tcW w:w="1387" w:type="dxa"/>
            <w:vAlign w:val="center"/>
          </w:tcPr>
          <w:p w14:paraId="18AF9479"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Eagle</w:t>
            </w:r>
          </w:p>
        </w:tc>
      </w:tr>
      <w:tr w:rsidR="00572E87" w:rsidRPr="00B07BCD" w14:paraId="59AF858F" w14:textId="77777777" w:rsidTr="00DF76FA">
        <w:trPr>
          <w:trHeight w:val="300"/>
        </w:trPr>
        <w:tc>
          <w:tcPr>
            <w:tcW w:w="1387" w:type="dxa"/>
            <w:vMerge/>
            <w:vAlign w:val="center"/>
          </w:tcPr>
          <w:p w14:paraId="78A076E3" w14:textId="77777777" w:rsidR="00572E87" w:rsidRPr="00B07BCD" w:rsidRDefault="00572E87" w:rsidP="00DF76FA">
            <w:pPr>
              <w:spacing w:after="0"/>
              <w:rPr>
                <w:rFonts w:ascii="Times New Roman" w:eastAsia="Times New Roman" w:hAnsi="Times New Roman" w:cs="Times New Roman"/>
              </w:rPr>
            </w:pPr>
          </w:p>
        </w:tc>
        <w:tc>
          <w:tcPr>
            <w:tcW w:w="1387" w:type="dxa"/>
            <w:vAlign w:val="center"/>
          </w:tcPr>
          <w:p w14:paraId="3EFDE0B8"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213.35</w:t>
            </w:r>
          </w:p>
        </w:tc>
        <w:tc>
          <w:tcPr>
            <w:tcW w:w="1387" w:type="dxa"/>
            <w:vAlign w:val="center"/>
          </w:tcPr>
          <w:p w14:paraId="2CA2CF3B"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75795</w:t>
            </w:r>
          </w:p>
        </w:tc>
        <w:tc>
          <w:tcPr>
            <w:tcW w:w="1387" w:type="dxa"/>
            <w:vAlign w:val="center"/>
          </w:tcPr>
          <w:p w14:paraId="7CF4E2D8"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Eagle</w:t>
            </w:r>
          </w:p>
        </w:tc>
      </w:tr>
      <w:tr w:rsidR="00572E87" w:rsidRPr="00B07BCD" w14:paraId="1DAAC785" w14:textId="77777777" w:rsidTr="00DF76FA">
        <w:trPr>
          <w:trHeight w:val="300"/>
        </w:trPr>
        <w:tc>
          <w:tcPr>
            <w:tcW w:w="1387" w:type="dxa"/>
            <w:vMerge w:val="restart"/>
            <w:vAlign w:val="center"/>
          </w:tcPr>
          <w:p w14:paraId="3DA399FD"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D09EE11</w:t>
            </w:r>
          </w:p>
        </w:tc>
        <w:tc>
          <w:tcPr>
            <w:tcW w:w="1387" w:type="dxa"/>
            <w:vAlign w:val="center"/>
          </w:tcPr>
          <w:p w14:paraId="48574CFC"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254.1</w:t>
            </w:r>
          </w:p>
        </w:tc>
        <w:tc>
          <w:tcPr>
            <w:tcW w:w="1387" w:type="dxa"/>
            <w:vAlign w:val="center"/>
          </w:tcPr>
          <w:p w14:paraId="583143BA"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75937</w:t>
            </w:r>
          </w:p>
        </w:tc>
        <w:tc>
          <w:tcPr>
            <w:tcW w:w="1387" w:type="dxa"/>
            <w:vAlign w:val="center"/>
          </w:tcPr>
          <w:p w14:paraId="75000AC9"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Eagle</w:t>
            </w:r>
          </w:p>
        </w:tc>
      </w:tr>
      <w:tr w:rsidR="00572E87" w:rsidRPr="00B07BCD" w14:paraId="50437E49" w14:textId="77777777" w:rsidTr="00DF76FA">
        <w:trPr>
          <w:trHeight w:val="300"/>
        </w:trPr>
        <w:tc>
          <w:tcPr>
            <w:tcW w:w="1387" w:type="dxa"/>
            <w:vMerge/>
            <w:vAlign w:val="center"/>
          </w:tcPr>
          <w:p w14:paraId="3BB4EE97" w14:textId="77777777" w:rsidR="00572E87" w:rsidRPr="00B07BCD" w:rsidRDefault="00572E87" w:rsidP="00DF76FA">
            <w:pPr>
              <w:spacing w:after="0"/>
              <w:rPr>
                <w:rFonts w:ascii="Times New Roman" w:eastAsia="Times New Roman" w:hAnsi="Times New Roman" w:cs="Times New Roman"/>
              </w:rPr>
            </w:pPr>
          </w:p>
        </w:tc>
        <w:tc>
          <w:tcPr>
            <w:tcW w:w="1387" w:type="dxa"/>
            <w:vAlign w:val="center"/>
          </w:tcPr>
          <w:p w14:paraId="2731F651"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254.15</w:t>
            </w:r>
          </w:p>
        </w:tc>
        <w:tc>
          <w:tcPr>
            <w:tcW w:w="1387" w:type="dxa"/>
            <w:vAlign w:val="center"/>
          </w:tcPr>
          <w:p w14:paraId="42C344A3"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75937</w:t>
            </w:r>
          </w:p>
        </w:tc>
        <w:tc>
          <w:tcPr>
            <w:tcW w:w="1387" w:type="dxa"/>
            <w:vAlign w:val="center"/>
          </w:tcPr>
          <w:p w14:paraId="582CF86E" w14:textId="77777777" w:rsidR="00572E87" w:rsidRPr="00B07BCD" w:rsidRDefault="00572E87" w:rsidP="00DF76FA">
            <w:pPr>
              <w:spacing w:after="0"/>
              <w:rPr>
                <w:rFonts w:ascii="Times New Roman" w:eastAsia="Times New Roman" w:hAnsi="Times New Roman" w:cs="Times New Roman"/>
              </w:rPr>
            </w:pPr>
            <w:r w:rsidRPr="00B07BCD">
              <w:rPr>
                <w:rFonts w:ascii="Times New Roman" w:eastAsia="Times New Roman" w:hAnsi="Times New Roman" w:cs="Times New Roman"/>
              </w:rPr>
              <w:t>Eagle</w:t>
            </w:r>
          </w:p>
        </w:tc>
      </w:tr>
      <w:tr w:rsidR="00572E87" w:rsidRPr="00B07BCD" w14:paraId="16A2A736" w14:textId="77777777" w:rsidTr="00DF76FA">
        <w:trPr>
          <w:trHeight w:val="300"/>
        </w:trPr>
        <w:tc>
          <w:tcPr>
            <w:tcW w:w="1387" w:type="dxa"/>
            <w:vMerge/>
            <w:vAlign w:val="center"/>
          </w:tcPr>
          <w:p w14:paraId="485086B1" w14:textId="77777777" w:rsidR="00572E87" w:rsidRPr="00B07BCD" w:rsidRDefault="00572E87" w:rsidP="00DF76FA">
            <w:pPr>
              <w:spacing w:after="160" w:line="259" w:lineRule="auto"/>
              <w:rPr>
                <w:rFonts w:ascii="Times New Roman" w:hAnsi="Times New Roman" w:cs="Times New Roman"/>
              </w:rPr>
            </w:pPr>
          </w:p>
        </w:tc>
        <w:tc>
          <w:tcPr>
            <w:tcW w:w="1387" w:type="dxa"/>
            <w:vAlign w:val="center"/>
          </w:tcPr>
          <w:p w14:paraId="544C1BC7" w14:textId="77777777" w:rsidR="00572E87" w:rsidRPr="00B07BCD" w:rsidRDefault="00572E87" w:rsidP="00DF76FA">
            <w:pPr>
              <w:pStyle w:val="NoSpacing"/>
              <w:rPr>
                <w:rFonts w:ascii="Times New Roman" w:hAnsi="Times New Roman" w:cs="Times New Roman"/>
              </w:rPr>
            </w:pPr>
            <w:r w:rsidRPr="00B07BCD">
              <w:rPr>
                <w:rFonts w:ascii="Times New Roman" w:hAnsi="Times New Roman" w:cs="Times New Roman"/>
              </w:rPr>
              <w:t>263.4</w:t>
            </w:r>
          </w:p>
        </w:tc>
        <w:tc>
          <w:tcPr>
            <w:tcW w:w="1387" w:type="dxa"/>
            <w:vAlign w:val="center"/>
          </w:tcPr>
          <w:p w14:paraId="06D27537" w14:textId="77777777" w:rsidR="00572E87" w:rsidRPr="00B07BCD" w:rsidRDefault="00572E87" w:rsidP="00DF76FA">
            <w:pPr>
              <w:pStyle w:val="NoSpacing"/>
              <w:rPr>
                <w:rFonts w:ascii="Times New Roman" w:hAnsi="Times New Roman" w:cs="Times New Roman"/>
              </w:rPr>
            </w:pPr>
            <w:r w:rsidRPr="00B07BCD">
              <w:rPr>
                <w:rFonts w:ascii="Times New Roman" w:hAnsi="Times New Roman" w:cs="Times New Roman"/>
              </w:rPr>
              <w:t>75949</w:t>
            </w:r>
          </w:p>
        </w:tc>
        <w:tc>
          <w:tcPr>
            <w:tcW w:w="1387" w:type="dxa"/>
            <w:vAlign w:val="center"/>
          </w:tcPr>
          <w:p w14:paraId="52E7833D" w14:textId="77777777" w:rsidR="00572E87" w:rsidRPr="00B07BCD" w:rsidRDefault="00572E87" w:rsidP="00DF76FA">
            <w:pPr>
              <w:pStyle w:val="NoSpacing"/>
              <w:rPr>
                <w:rFonts w:ascii="Times New Roman" w:hAnsi="Times New Roman" w:cs="Times New Roman"/>
              </w:rPr>
            </w:pPr>
            <w:r w:rsidRPr="00B07BCD">
              <w:rPr>
                <w:rFonts w:ascii="Times New Roman" w:hAnsi="Times New Roman" w:cs="Times New Roman"/>
              </w:rPr>
              <w:t>Eagle</w:t>
            </w:r>
          </w:p>
        </w:tc>
      </w:tr>
      <w:tr w:rsidR="00572E87" w:rsidRPr="00B07BCD" w14:paraId="36604824" w14:textId="77777777" w:rsidTr="00DF76FA">
        <w:trPr>
          <w:trHeight w:val="300"/>
        </w:trPr>
        <w:tc>
          <w:tcPr>
            <w:tcW w:w="1387" w:type="dxa"/>
            <w:vMerge/>
            <w:vAlign w:val="center"/>
          </w:tcPr>
          <w:p w14:paraId="78F5733E" w14:textId="77777777" w:rsidR="00572E87" w:rsidRPr="00B07BCD" w:rsidRDefault="00572E87" w:rsidP="00DF76FA">
            <w:pPr>
              <w:spacing w:after="160" w:line="259" w:lineRule="auto"/>
              <w:rPr>
                <w:rFonts w:ascii="Times New Roman" w:hAnsi="Times New Roman" w:cs="Times New Roman"/>
              </w:rPr>
            </w:pPr>
          </w:p>
        </w:tc>
        <w:tc>
          <w:tcPr>
            <w:tcW w:w="1387" w:type="dxa"/>
            <w:vAlign w:val="center"/>
          </w:tcPr>
          <w:p w14:paraId="7B530D4D" w14:textId="77777777" w:rsidR="00572E87" w:rsidRPr="00B07BCD" w:rsidRDefault="00572E87" w:rsidP="00DF76FA">
            <w:pPr>
              <w:pStyle w:val="NoSpacing"/>
              <w:rPr>
                <w:rFonts w:ascii="Times New Roman" w:hAnsi="Times New Roman" w:cs="Times New Roman"/>
              </w:rPr>
            </w:pPr>
            <w:r w:rsidRPr="00B07BCD">
              <w:rPr>
                <w:rFonts w:ascii="Times New Roman" w:hAnsi="Times New Roman" w:cs="Times New Roman"/>
              </w:rPr>
              <w:t>264.5</w:t>
            </w:r>
          </w:p>
        </w:tc>
        <w:tc>
          <w:tcPr>
            <w:tcW w:w="1387" w:type="dxa"/>
            <w:vAlign w:val="center"/>
          </w:tcPr>
          <w:p w14:paraId="3C3245DF" w14:textId="77777777" w:rsidR="00572E87" w:rsidRPr="00B07BCD" w:rsidRDefault="00572E87" w:rsidP="00DF76FA">
            <w:pPr>
              <w:pStyle w:val="NoSpacing"/>
              <w:rPr>
                <w:rFonts w:ascii="Times New Roman" w:hAnsi="Times New Roman" w:cs="Times New Roman"/>
              </w:rPr>
            </w:pPr>
            <w:r w:rsidRPr="00B07BCD">
              <w:rPr>
                <w:rFonts w:ascii="Times New Roman" w:hAnsi="Times New Roman" w:cs="Times New Roman"/>
              </w:rPr>
              <w:t>75950</w:t>
            </w:r>
          </w:p>
        </w:tc>
        <w:tc>
          <w:tcPr>
            <w:tcW w:w="1387" w:type="dxa"/>
            <w:vAlign w:val="center"/>
          </w:tcPr>
          <w:p w14:paraId="6FAF6270" w14:textId="77777777" w:rsidR="00572E87" w:rsidRPr="00B07BCD" w:rsidRDefault="00572E87" w:rsidP="00DF76FA">
            <w:pPr>
              <w:pStyle w:val="NoSpacing"/>
              <w:rPr>
                <w:rFonts w:ascii="Times New Roman" w:hAnsi="Times New Roman" w:cs="Times New Roman"/>
              </w:rPr>
            </w:pPr>
            <w:r w:rsidRPr="00B07BCD">
              <w:rPr>
                <w:rFonts w:ascii="Times New Roman" w:hAnsi="Times New Roman" w:cs="Times New Roman"/>
              </w:rPr>
              <w:t>Eagle</w:t>
            </w:r>
          </w:p>
        </w:tc>
      </w:tr>
    </w:tbl>
    <w:p w14:paraId="26BC64D2" w14:textId="77777777" w:rsidR="00C746DE" w:rsidRDefault="00C746DE" w:rsidP="00C746DE">
      <w:pPr>
        <w:rPr>
          <w:rFonts w:ascii="Times New Roman" w:hAnsi="Times New Roman" w:cs="Times New Roman"/>
        </w:rPr>
      </w:pPr>
    </w:p>
    <w:p w14:paraId="24749AAB" w14:textId="77777777" w:rsidR="00572E87" w:rsidRDefault="00572E87" w:rsidP="00C746DE">
      <w:pPr>
        <w:rPr>
          <w:rFonts w:ascii="Times New Roman" w:hAnsi="Times New Roman" w:cs="Times New Roman"/>
        </w:rPr>
      </w:pPr>
    </w:p>
    <w:p w14:paraId="285E4573" w14:textId="77777777" w:rsidR="00572E87" w:rsidRDefault="00572E87" w:rsidP="00C746DE">
      <w:pPr>
        <w:rPr>
          <w:rFonts w:ascii="Times New Roman" w:hAnsi="Times New Roman" w:cs="Times New Roman"/>
        </w:rPr>
      </w:pPr>
    </w:p>
    <w:p w14:paraId="439B1083" w14:textId="77777777" w:rsidR="00572E87" w:rsidRDefault="00572E87" w:rsidP="00C746DE">
      <w:pPr>
        <w:rPr>
          <w:rFonts w:ascii="Times New Roman" w:hAnsi="Times New Roman" w:cs="Times New Roman"/>
        </w:rPr>
      </w:pPr>
    </w:p>
    <w:p w14:paraId="2ED55339" w14:textId="77777777" w:rsidR="00572E87" w:rsidRDefault="00572E87" w:rsidP="00C746DE">
      <w:pPr>
        <w:rPr>
          <w:rFonts w:ascii="Times New Roman" w:hAnsi="Times New Roman" w:cs="Times New Roman"/>
        </w:rPr>
      </w:pPr>
    </w:p>
    <w:p w14:paraId="48E67F2F" w14:textId="77777777" w:rsidR="00572E87" w:rsidRDefault="00572E87" w:rsidP="00C746DE">
      <w:pPr>
        <w:rPr>
          <w:rFonts w:ascii="Times New Roman" w:hAnsi="Times New Roman" w:cs="Times New Roman"/>
        </w:rPr>
      </w:pPr>
    </w:p>
    <w:p w14:paraId="4DAA00DF" w14:textId="77777777" w:rsidR="00572E87" w:rsidRPr="00B07BCD" w:rsidRDefault="00572E87" w:rsidP="00C746DE">
      <w:pPr>
        <w:rPr>
          <w:rFonts w:ascii="Times New Roman" w:hAnsi="Times New Roman" w:cs="Times New Roman"/>
        </w:rPr>
      </w:pPr>
    </w:p>
    <w:p w14:paraId="0DF039D7" w14:textId="77777777" w:rsidR="00C746DE" w:rsidRPr="00B07BCD" w:rsidRDefault="00C746DE" w:rsidP="00C746DE">
      <w:pPr>
        <w:pStyle w:val="Heading2"/>
        <w:rPr>
          <w:rFonts w:ascii="Times New Roman" w:hAnsi="Times New Roman" w:cs="Times New Roman"/>
          <w:b/>
          <w:color w:val="auto"/>
        </w:rPr>
      </w:pPr>
      <w:bookmarkStart w:id="7" w:name="_Toc481159635"/>
      <w:r w:rsidRPr="00B07BCD">
        <w:rPr>
          <w:rFonts w:ascii="Times New Roman" w:hAnsi="Times New Roman" w:cs="Times New Roman"/>
          <w:b/>
          <w:color w:val="auto"/>
        </w:rPr>
        <w:t>Mineral Abbreviations</w:t>
      </w:r>
      <w:bookmarkEnd w:id="7"/>
    </w:p>
    <w:p w14:paraId="53E7A3E1" w14:textId="043C3A0A" w:rsidR="00C746DE" w:rsidRPr="00B07BCD" w:rsidRDefault="00C746DE" w:rsidP="00C746DE">
      <w:pPr>
        <w:rPr>
          <w:rFonts w:ascii="Times New Roman" w:hAnsi="Times New Roman" w:cs="Times New Roman"/>
        </w:rPr>
      </w:pPr>
      <w:r w:rsidRPr="00B07BCD">
        <w:rPr>
          <w:rFonts w:ascii="Times New Roman" w:hAnsi="Times New Roman" w:cs="Times New Roman"/>
        </w:rPr>
        <w:t xml:space="preserve">Mineral abbreviates are derived from Whitney and Evans (2010), and those accepted by the Geological Associated of Canada. A list of minerals, their abbreviations, and their chemical composition is found in Table 2. Note that most </w:t>
      </w:r>
      <w:proofErr w:type="spellStart"/>
      <w:r w:rsidRPr="00B07BCD">
        <w:rPr>
          <w:rFonts w:ascii="Times New Roman" w:hAnsi="Times New Roman" w:cs="Times New Roman"/>
        </w:rPr>
        <w:t>sulphosalts</w:t>
      </w:r>
      <w:proofErr w:type="spellEnd"/>
      <w:r w:rsidRPr="00B07BCD">
        <w:rPr>
          <w:rFonts w:ascii="Times New Roman" w:hAnsi="Times New Roman" w:cs="Times New Roman"/>
        </w:rPr>
        <w:t xml:space="preserve"> beyond pyrargyrite are not distinguished within the petrography, as their optical properties are very similar and cannot be differentiated petrographically. These minerals are referred to as “</w:t>
      </w:r>
      <w:proofErr w:type="spellStart"/>
      <w:r w:rsidRPr="00B07BCD">
        <w:rPr>
          <w:rFonts w:ascii="Times New Roman" w:hAnsi="Times New Roman" w:cs="Times New Roman"/>
        </w:rPr>
        <w:t>sulphosalt</w:t>
      </w:r>
      <w:proofErr w:type="spellEnd"/>
      <w:r w:rsidRPr="00B07BCD">
        <w:rPr>
          <w:rFonts w:ascii="Times New Roman" w:hAnsi="Times New Roman" w:cs="Times New Roman"/>
        </w:rPr>
        <w:t xml:space="preserve">” or “tetrahedrite” within the appendix, and the photomicrographs. </w:t>
      </w:r>
      <w:r w:rsidR="00354729">
        <w:rPr>
          <w:rFonts w:ascii="Times New Roman" w:hAnsi="Times New Roman" w:cs="Times New Roman"/>
        </w:rPr>
        <w:t xml:space="preserve">Other abbreviations are in Table 3. </w:t>
      </w:r>
    </w:p>
    <w:p w14:paraId="7886C01B" w14:textId="77777777" w:rsidR="000E5F1D" w:rsidRDefault="000E5F1D" w:rsidP="00C746DE">
      <w:pPr>
        <w:pStyle w:val="Heading2"/>
        <w:rPr>
          <w:rFonts w:ascii="Times New Roman" w:hAnsi="Times New Roman" w:cs="Times New Roman"/>
          <w:b/>
          <w:color w:val="auto"/>
        </w:rPr>
      </w:pPr>
    </w:p>
    <w:p w14:paraId="6484D60D" w14:textId="77777777" w:rsidR="000E5F1D" w:rsidRPr="000E5F1D" w:rsidRDefault="000E5F1D" w:rsidP="000E5F1D"/>
    <w:p w14:paraId="57148F82" w14:textId="77777777" w:rsidR="00C746DE" w:rsidRPr="00B07BCD" w:rsidRDefault="00C746DE" w:rsidP="00C746DE">
      <w:pPr>
        <w:pStyle w:val="Heading2"/>
        <w:rPr>
          <w:rFonts w:ascii="Times New Roman" w:hAnsi="Times New Roman" w:cs="Times New Roman"/>
          <w:b/>
          <w:color w:val="auto"/>
        </w:rPr>
      </w:pPr>
      <w:bookmarkStart w:id="8" w:name="_Toc481159636"/>
      <w:proofErr w:type="spellStart"/>
      <w:r w:rsidRPr="00B07BCD">
        <w:rPr>
          <w:rFonts w:ascii="Times New Roman" w:hAnsi="Times New Roman" w:cs="Times New Roman"/>
          <w:b/>
          <w:color w:val="auto"/>
        </w:rPr>
        <w:t>Paragenesis</w:t>
      </w:r>
      <w:bookmarkEnd w:id="8"/>
      <w:proofErr w:type="spellEnd"/>
      <w:r w:rsidRPr="00B07BCD">
        <w:rPr>
          <w:rFonts w:ascii="Times New Roman" w:hAnsi="Times New Roman" w:cs="Times New Roman"/>
          <w:b/>
          <w:color w:val="auto"/>
        </w:rPr>
        <w:t xml:space="preserve"> </w:t>
      </w:r>
    </w:p>
    <w:p w14:paraId="4AD23F73" w14:textId="0979D720" w:rsidR="00C746DE" w:rsidRPr="00B07BCD" w:rsidRDefault="00C746DE" w:rsidP="00C746DE">
      <w:pPr>
        <w:rPr>
          <w:rFonts w:ascii="Times New Roman" w:hAnsi="Times New Roman" w:cs="Times New Roman"/>
        </w:rPr>
      </w:pPr>
      <w:proofErr w:type="spellStart"/>
      <w:r w:rsidRPr="00B07BCD">
        <w:rPr>
          <w:rFonts w:ascii="Times New Roman" w:hAnsi="Times New Roman" w:cs="Times New Roman"/>
        </w:rPr>
        <w:t>Paragenesis</w:t>
      </w:r>
      <w:proofErr w:type="spellEnd"/>
      <w:r w:rsidRPr="00B07BCD">
        <w:rPr>
          <w:rFonts w:ascii="Times New Roman" w:hAnsi="Times New Roman" w:cs="Times New Roman"/>
        </w:rPr>
        <w:t xml:space="preserve"> within the petrography was compared to the Master’s study by </w:t>
      </w:r>
      <w:proofErr w:type="spellStart"/>
      <w:r w:rsidRPr="00B07BCD">
        <w:rPr>
          <w:rFonts w:ascii="Times New Roman" w:hAnsi="Times New Roman" w:cs="Times New Roman"/>
        </w:rPr>
        <w:t>Hantelmann</w:t>
      </w:r>
      <w:proofErr w:type="spellEnd"/>
      <w:r w:rsidRPr="00B07BCD">
        <w:rPr>
          <w:rFonts w:ascii="Times New Roman" w:hAnsi="Times New Roman" w:cs="Times New Roman"/>
        </w:rPr>
        <w:t xml:space="preserve"> (2013) </w:t>
      </w:r>
      <w:r w:rsidR="00FA7168">
        <w:rPr>
          <w:rFonts w:ascii="Times New Roman" w:hAnsi="Times New Roman" w:cs="Times New Roman"/>
        </w:rPr>
        <w:t>completed</w:t>
      </w:r>
      <w:r w:rsidR="00FA7168" w:rsidRPr="00B07BCD">
        <w:rPr>
          <w:rFonts w:ascii="Times New Roman" w:hAnsi="Times New Roman" w:cs="Times New Roman"/>
        </w:rPr>
        <w:t xml:space="preserve"> </w:t>
      </w:r>
      <w:r w:rsidRPr="00B07BCD">
        <w:rPr>
          <w:rFonts w:ascii="Times New Roman" w:hAnsi="Times New Roman" w:cs="Times New Roman"/>
        </w:rPr>
        <w:t xml:space="preserve">on samples primarily from </w:t>
      </w:r>
      <w:proofErr w:type="spellStart"/>
      <w:r w:rsidR="009C6F0C">
        <w:rPr>
          <w:rFonts w:ascii="Times New Roman" w:hAnsi="Times New Roman" w:cs="Times New Roman"/>
        </w:rPr>
        <w:t>Alexco</w:t>
      </w:r>
      <w:proofErr w:type="spellEnd"/>
      <w:r w:rsidR="009C6F0C">
        <w:rPr>
          <w:rFonts w:ascii="Times New Roman" w:hAnsi="Times New Roman" w:cs="Times New Roman"/>
        </w:rPr>
        <w:t xml:space="preserve"> Resource Corp’s </w:t>
      </w:r>
      <w:proofErr w:type="spellStart"/>
      <w:r w:rsidRPr="00B07BCD">
        <w:rPr>
          <w:rFonts w:ascii="Times New Roman" w:hAnsi="Times New Roman" w:cs="Times New Roman"/>
        </w:rPr>
        <w:t>Bellekeno</w:t>
      </w:r>
      <w:proofErr w:type="spellEnd"/>
      <w:r w:rsidRPr="00B07BCD">
        <w:rPr>
          <w:rFonts w:ascii="Times New Roman" w:hAnsi="Times New Roman" w:cs="Times New Roman"/>
        </w:rPr>
        <w:t xml:space="preserve"> Mine</w:t>
      </w:r>
      <w:r w:rsidR="009C6F0C">
        <w:rPr>
          <w:rFonts w:ascii="Times New Roman" w:hAnsi="Times New Roman" w:cs="Times New Roman"/>
        </w:rPr>
        <w:t>.</w:t>
      </w:r>
      <w:r w:rsidRPr="00B07BCD">
        <w:rPr>
          <w:rFonts w:ascii="Times New Roman" w:hAnsi="Times New Roman" w:cs="Times New Roman"/>
        </w:rPr>
        <w:t xml:space="preserve"> As mineral textures and composition vary between </w:t>
      </w:r>
      <w:proofErr w:type="spellStart"/>
      <w:r w:rsidRPr="00B07BCD">
        <w:rPr>
          <w:rFonts w:ascii="Times New Roman" w:hAnsi="Times New Roman" w:cs="Times New Roman"/>
        </w:rPr>
        <w:t>Bellekeno</w:t>
      </w:r>
      <w:proofErr w:type="spellEnd"/>
      <w:r w:rsidRPr="00B07BCD">
        <w:rPr>
          <w:rFonts w:ascii="Times New Roman" w:hAnsi="Times New Roman" w:cs="Times New Roman"/>
        </w:rPr>
        <w:t xml:space="preserve"> and </w:t>
      </w:r>
      <w:r w:rsidR="009C6F0C">
        <w:rPr>
          <w:rFonts w:ascii="Times New Roman" w:hAnsi="Times New Roman" w:cs="Times New Roman"/>
        </w:rPr>
        <w:t>other deposits in the Keno Hill District</w:t>
      </w:r>
      <w:r w:rsidRPr="00B07BCD">
        <w:rPr>
          <w:rFonts w:ascii="Times New Roman" w:hAnsi="Times New Roman" w:cs="Times New Roman"/>
        </w:rPr>
        <w:t xml:space="preserve">, stage numbers assigned to the different phases are best approximations and do not completely reflect the phases described by </w:t>
      </w:r>
      <w:proofErr w:type="spellStart"/>
      <w:r w:rsidRPr="00B07BCD">
        <w:rPr>
          <w:rFonts w:ascii="Times New Roman" w:hAnsi="Times New Roman" w:cs="Times New Roman"/>
        </w:rPr>
        <w:t>Hantelmann</w:t>
      </w:r>
      <w:proofErr w:type="spellEnd"/>
      <w:r w:rsidRPr="00B07BCD">
        <w:rPr>
          <w:rFonts w:ascii="Times New Roman" w:hAnsi="Times New Roman" w:cs="Times New Roman"/>
        </w:rPr>
        <w:t xml:space="preserve">. </w:t>
      </w:r>
    </w:p>
    <w:p w14:paraId="7ED8F4B7" w14:textId="77777777" w:rsidR="00F86005" w:rsidRDefault="00C746DE">
      <w:pPr>
        <w:rPr>
          <w:rFonts w:ascii="Times New Roman" w:hAnsi="Times New Roman" w:cs="Times New Roman"/>
        </w:rPr>
      </w:pPr>
      <w:r w:rsidRPr="00B07BCD">
        <w:rPr>
          <w:rFonts w:ascii="Times New Roman" w:hAnsi="Times New Roman" w:cs="Times New Roman"/>
        </w:rPr>
        <w:lastRenderedPageBreak/>
        <w:t xml:space="preserve">For the reader’s convenience, a summary has been taken from </w:t>
      </w:r>
      <w:proofErr w:type="spellStart"/>
      <w:r w:rsidRPr="00B07BCD">
        <w:rPr>
          <w:rFonts w:ascii="Times New Roman" w:hAnsi="Times New Roman" w:cs="Times New Roman"/>
        </w:rPr>
        <w:t>Hantelmann</w:t>
      </w:r>
      <w:proofErr w:type="spellEnd"/>
      <w:r w:rsidRPr="00B07BCD">
        <w:rPr>
          <w:rFonts w:ascii="Times New Roman" w:hAnsi="Times New Roman" w:cs="Times New Roman"/>
        </w:rPr>
        <w:t xml:space="preserve"> to describe the different stages and added in Appendix I. </w:t>
      </w:r>
    </w:p>
    <w:p w14:paraId="412A0EBC" w14:textId="466EC4BC" w:rsidR="00967893" w:rsidRPr="00AF63CC" w:rsidRDefault="00AF63CC" w:rsidP="00AF63CC">
      <w:pPr>
        <w:pStyle w:val="Caption"/>
        <w:keepNext/>
        <w:rPr>
          <w:rFonts w:ascii="Times New Roman" w:hAnsi="Times New Roman" w:cs="Times New Roman"/>
          <w:color w:val="auto"/>
        </w:rPr>
      </w:pPr>
      <w:bookmarkStart w:id="9" w:name="_Toc480879822"/>
      <w:bookmarkStart w:id="10" w:name="_Toc482871247"/>
      <w:r w:rsidRPr="00B07BCD">
        <w:rPr>
          <w:rFonts w:ascii="Times New Roman" w:hAnsi="Times New Roman" w:cs="Times New Roman"/>
          <w:color w:val="auto"/>
        </w:rPr>
        <w:t xml:space="preserve">Table </w:t>
      </w:r>
      <w:r w:rsidRPr="00B07BCD">
        <w:rPr>
          <w:rFonts w:ascii="Times New Roman" w:hAnsi="Times New Roman" w:cs="Times New Roman"/>
          <w:color w:val="auto"/>
        </w:rPr>
        <w:fldChar w:fldCharType="begin"/>
      </w:r>
      <w:r w:rsidRPr="00B07BCD">
        <w:rPr>
          <w:rFonts w:ascii="Times New Roman" w:hAnsi="Times New Roman" w:cs="Times New Roman"/>
          <w:color w:val="auto"/>
        </w:rPr>
        <w:instrText xml:space="preserve"> SEQ Table \* ARABIC </w:instrText>
      </w:r>
      <w:r w:rsidRPr="00B07BCD">
        <w:rPr>
          <w:rFonts w:ascii="Times New Roman" w:hAnsi="Times New Roman" w:cs="Times New Roman"/>
          <w:color w:val="auto"/>
        </w:rPr>
        <w:fldChar w:fldCharType="separate"/>
      </w:r>
      <w:r w:rsidR="00354729">
        <w:rPr>
          <w:rFonts w:ascii="Times New Roman" w:hAnsi="Times New Roman" w:cs="Times New Roman"/>
          <w:noProof/>
          <w:color w:val="auto"/>
        </w:rPr>
        <w:t>2</w:t>
      </w:r>
      <w:r w:rsidRPr="00B07BCD">
        <w:rPr>
          <w:rFonts w:ascii="Times New Roman" w:hAnsi="Times New Roman" w:cs="Times New Roman"/>
          <w:color w:val="auto"/>
        </w:rPr>
        <w:fldChar w:fldCharType="end"/>
      </w:r>
      <w:r w:rsidRPr="00B07BCD">
        <w:rPr>
          <w:rFonts w:ascii="Times New Roman" w:hAnsi="Times New Roman" w:cs="Times New Roman"/>
          <w:color w:val="auto"/>
        </w:rPr>
        <w:t xml:space="preserve"> : Mineral </w:t>
      </w:r>
      <w:proofErr w:type="spellStart"/>
      <w:r w:rsidRPr="00B07BCD">
        <w:rPr>
          <w:rFonts w:ascii="Times New Roman" w:hAnsi="Times New Roman" w:cs="Times New Roman"/>
          <w:color w:val="auto"/>
        </w:rPr>
        <w:t>Abbrevations</w:t>
      </w:r>
      <w:proofErr w:type="spellEnd"/>
      <w:r w:rsidRPr="00B07BCD">
        <w:rPr>
          <w:rFonts w:ascii="Times New Roman" w:hAnsi="Times New Roman" w:cs="Times New Roman"/>
          <w:color w:val="auto"/>
        </w:rPr>
        <w:t xml:space="preserve"> for Minerals observed or previously observed in Keno Hills mineralization based off Whitney and Evans (2010), and those accepted by the Geological Associated of Canada.</w:t>
      </w:r>
      <w:bookmarkEnd w:id="9"/>
      <w:bookmarkEnd w:id="10"/>
      <w:r w:rsidR="00572E87" w:rsidRPr="00B07BCD">
        <w:rPr>
          <w:rFonts w:ascii="Times New Roman" w:hAnsi="Times New Roman" w:cs="Times New Roman"/>
        </w:rPr>
        <w:fldChar w:fldCharType="begin"/>
      </w:r>
      <w:r w:rsidR="00572E87" w:rsidRPr="00B07BCD">
        <w:rPr>
          <w:rFonts w:ascii="Times New Roman" w:hAnsi="Times New Roman" w:cs="Times New Roman"/>
        </w:rPr>
        <w:instrText xml:space="preserve"> LINK </w:instrText>
      </w:r>
      <w:r w:rsidR="00BF5B81">
        <w:rPr>
          <w:rFonts w:ascii="Times New Roman" w:hAnsi="Times New Roman" w:cs="Times New Roman"/>
        </w:rPr>
        <w:instrText xml:space="preserve">Excel.Sheet.12 "D:\\Geology\\Petrology\\2016 Petrography - BM\\Probable Minerals.xlsx" "Min Abrevs!R5C1:R69C3" </w:instrText>
      </w:r>
      <w:r w:rsidR="00572E87" w:rsidRPr="00B07BCD">
        <w:rPr>
          <w:rFonts w:ascii="Times New Roman" w:hAnsi="Times New Roman" w:cs="Times New Roman"/>
        </w:rPr>
        <w:instrText xml:space="preserve">\a \f 5 \h  \* MERGEFORMAT </w:instrText>
      </w:r>
      <w:r w:rsidR="00572E87" w:rsidRPr="00B07BCD">
        <w:rPr>
          <w:rFonts w:ascii="Times New Roman" w:hAnsi="Times New Roman" w:cs="Times New Roman"/>
        </w:rPr>
        <w:fldChar w:fldCharType="separate"/>
      </w:r>
    </w:p>
    <w:tbl>
      <w:tblPr>
        <w:tblStyle w:val="TableGrid"/>
        <w:tblW w:w="6151" w:type="dxa"/>
        <w:tblLook w:val="04A0" w:firstRow="1" w:lastRow="0" w:firstColumn="1" w:lastColumn="0" w:noHBand="0" w:noVBand="1"/>
      </w:tblPr>
      <w:tblGrid>
        <w:gridCol w:w="1017"/>
        <w:gridCol w:w="1827"/>
        <w:gridCol w:w="3307"/>
      </w:tblGrid>
      <w:tr w:rsidR="00967893" w:rsidRPr="00967893" w14:paraId="28C7F474" w14:textId="77777777" w:rsidTr="00196515">
        <w:trPr>
          <w:trHeight w:val="300"/>
        </w:trPr>
        <w:tc>
          <w:tcPr>
            <w:tcW w:w="1017" w:type="dxa"/>
            <w:noWrap/>
            <w:hideMark/>
          </w:tcPr>
          <w:p w14:paraId="6C82E770"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Aca</w:t>
            </w:r>
          </w:p>
        </w:tc>
        <w:tc>
          <w:tcPr>
            <w:tcW w:w="1827" w:type="dxa"/>
            <w:noWrap/>
            <w:hideMark/>
          </w:tcPr>
          <w:p w14:paraId="74F5AE61"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acanthite</w:t>
            </w:r>
            <w:proofErr w:type="spellEnd"/>
          </w:p>
        </w:tc>
        <w:tc>
          <w:tcPr>
            <w:tcW w:w="3307" w:type="dxa"/>
            <w:noWrap/>
            <w:hideMark/>
          </w:tcPr>
          <w:p w14:paraId="102FBD0C"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Ag2S</w:t>
            </w:r>
          </w:p>
        </w:tc>
      </w:tr>
      <w:tr w:rsidR="00967893" w:rsidRPr="00967893" w14:paraId="37A5D0A1" w14:textId="77777777" w:rsidTr="00196515">
        <w:trPr>
          <w:trHeight w:val="288"/>
        </w:trPr>
        <w:tc>
          <w:tcPr>
            <w:tcW w:w="1017" w:type="dxa"/>
            <w:noWrap/>
            <w:hideMark/>
          </w:tcPr>
          <w:p w14:paraId="0D2CECF8"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Ag</w:t>
            </w:r>
          </w:p>
        </w:tc>
        <w:tc>
          <w:tcPr>
            <w:tcW w:w="1827" w:type="dxa"/>
            <w:noWrap/>
            <w:hideMark/>
          </w:tcPr>
          <w:p w14:paraId="0F8BA436"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silver</w:t>
            </w:r>
          </w:p>
        </w:tc>
        <w:tc>
          <w:tcPr>
            <w:tcW w:w="3307" w:type="dxa"/>
            <w:noWrap/>
            <w:hideMark/>
          </w:tcPr>
          <w:p w14:paraId="7B277558"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Ag</w:t>
            </w:r>
          </w:p>
        </w:tc>
      </w:tr>
      <w:tr w:rsidR="00967893" w:rsidRPr="00967893" w14:paraId="18AD06E0" w14:textId="77777777" w:rsidTr="00196515">
        <w:trPr>
          <w:trHeight w:val="300"/>
        </w:trPr>
        <w:tc>
          <w:tcPr>
            <w:tcW w:w="1017" w:type="dxa"/>
            <w:noWrap/>
            <w:hideMark/>
          </w:tcPr>
          <w:p w14:paraId="65A76A9D"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Ang</w:t>
            </w:r>
          </w:p>
        </w:tc>
        <w:tc>
          <w:tcPr>
            <w:tcW w:w="1827" w:type="dxa"/>
            <w:noWrap/>
            <w:hideMark/>
          </w:tcPr>
          <w:p w14:paraId="62B1E3D9"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anglesite</w:t>
            </w:r>
          </w:p>
        </w:tc>
        <w:tc>
          <w:tcPr>
            <w:tcW w:w="3307" w:type="dxa"/>
            <w:noWrap/>
            <w:hideMark/>
          </w:tcPr>
          <w:p w14:paraId="5D7EDB5D"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PbSO4</w:t>
            </w:r>
          </w:p>
        </w:tc>
      </w:tr>
      <w:tr w:rsidR="00967893" w:rsidRPr="00967893" w14:paraId="6682609B" w14:textId="77777777" w:rsidTr="00196515">
        <w:trPr>
          <w:trHeight w:val="300"/>
        </w:trPr>
        <w:tc>
          <w:tcPr>
            <w:tcW w:w="1017" w:type="dxa"/>
            <w:noWrap/>
            <w:hideMark/>
          </w:tcPr>
          <w:p w14:paraId="6665BC9C"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Ank</w:t>
            </w:r>
            <w:proofErr w:type="spellEnd"/>
          </w:p>
        </w:tc>
        <w:tc>
          <w:tcPr>
            <w:tcW w:w="1827" w:type="dxa"/>
            <w:noWrap/>
            <w:hideMark/>
          </w:tcPr>
          <w:p w14:paraId="6801975E"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ankerite</w:t>
            </w:r>
          </w:p>
        </w:tc>
        <w:tc>
          <w:tcPr>
            <w:tcW w:w="3307" w:type="dxa"/>
            <w:noWrap/>
            <w:hideMark/>
          </w:tcPr>
          <w:p w14:paraId="2018E42A"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w:t>
            </w:r>
            <w:proofErr w:type="spellStart"/>
            <w:proofErr w:type="gramStart"/>
            <w:r w:rsidRPr="00196515">
              <w:rPr>
                <w:rFonts w:ascii="Times New Roman" w:hAnsi="Times New Roman" w:cs="Times New Roman"/>
                <w:sz w:val="20"/>
                <w:szCs w:val="20"/>
              </w:rPr>
              <w:t>Ca,Mg</w:t>
            </w:r>
            <w:proofErr w:type="gramEnd"/>
            <w:r w:rsidRPr="00196515">
              <w:rPr>
                <w:rFonts w:ascii="Times New Roman" w:hAnsi="Times New Roman" w:cs="Times New Roman"/>
                <w:sz w:val="20"/>
                <w:szCs w:val="20"/>
                <w:vertAlign w:val="subscript"/>
              </w:rPr>
              <w:t>,Fe</w:t>
            </w:r>
            <w:proofErr w:type="spellEnd"/>
            <w:r w:rsidRPr="00196515">
              <w:rPr>
                <w:rFonts w:ascii="Times New Roman" w:hAnsi="Times New Roman" w:cs="Times New Roman"/>
                <w:sz w:val="20"/>
                <w:szCs w:val="20"/>
              </w:rPr>
              <w:t>)CO</w:t>
            </w:r>
            <w:r w:rsidRPr="00196515">
              <w:rPr>
                <w:rFonts w:ascii="Times New Roman" w:hAnsi="Times New Roman" w:cs="Times New Roman"/>
                <w:sz w:val="20"/>
                <w:szCs w:val="20"/>
                <w:vertAlign w:val="subscript"/>
              </w:rPr>
              <w:t>3</w:t>
            </w:r>
          </w:p>
        </w:tc>
      </w:tr>
      <w:tr w:rsidR="00967893" w:rsidRPr="00967893" w14:paraId="4A45C410" w14:textId="77777777" w:rsidTr="00196515">
        <w:trPr>
          <w:trHeight w:val="288"/>
        </w:trPr>
        <w:tc>
          <w:tcPr>
            <w:tcW w:w="1017" w:type="dxa"/>
            <w:noWrap/>
            <w:hideMark/>
          </w:tcPr>
          <w:p w14:paraId="016C58F3"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Apy</w:t>
            </w:r>
            <w:proofErr w:type="spellEnd"/>
          </w:p>
        </w:tc>
        <w:tc>
          <w:tcPr>
            <w:tcW w:w="1827" w:type="dxa"/>
            <w:noWrap/>
            <w:hideMark/>
          </w:tcPr>
          <w:p w14:paraId="349D04F8"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arsenopyrite</w:t>
            </w:r>
          </w:p>
        </w:tc>
        <w:tc>
          <w:tcPr>
            <w:tcW w:w="3307" w:type="dxa"/>
            <w:noWrap/>
            <w:hideMark/>
          </w:tcPr>
          <w:p w14:paraId="06D47BC2"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FeAsS</w:t>
            </w:r>
            <w:proofErr w:type="spellEnd"/>
          </w:p>
        </w:tc>
      </w:tr>
      <w:tr w:rsidR="00967893" w:rsidRPr="00967893" w14:paraId="631B37BD" w14:textId="77777777" w:rsidTr="00196515">
        <w:trPr>
          <w:trHeight w:val="288"/>
        </w:trPr>
        <w:tc>
          <w:tcPr>
            <w:tcW w:w="1017" w:type="dxa"/>
            <w:noWrap/>
            <w:hideMark/>
          </w:tcPr>
          <w:p w14:paraId="2F437F1A"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Au</w:t>
            </w:r>
          </w:p>
        </w:tc>
        <w:tc>
          <w:tcPr>
            <w:tcW w:w="1827" w:type="dxa"/>
            <w:noWrap/>
            <w:hideMark/>
          </w:tcPr>
          <w:p w14:paraId="4B6FC3D3"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gold</w:t>
            </w:r>
          </w:p>
        </w:tc>
        <w:tc>
          <w:tcPr>
            <w:tcW w:w="3307" w:type="dxa"/>
            <w:noWrap/>
            <w:hideMark/>
          </w:tcPr>
          <w:p w14:paraId="19B860C4"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Au</w:t>
            </w:r>
          </w:p>
        </w:tc>
      </w:tr>
      <w:tr w:rsidR="00967893" w:rsidRPr="00967893" w14:paraId="1DC1DA52" w14:textId="77777777" w:rsidTr="00196515">
        <w:trPr>
          <w:trHeight w:val="300"/>
        </w:trPr>
        <w:tc>
          <w:tcPr>
            <w:tcW w:w="1017" w:type="dxa"/>
            <w:noWrap/>
            <w:hideMark/>
          </w:tcPr>
          <w:p w14:paraId="29A1E4AB"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Boul</w:t>
            </w:r>
            <w:proofErr w:type="spellEnd"/>
          </w:p>
        </w:tc>
        <w:tc>
          <w:tcPr>
            <w:tcW w:w="1827" w:type="dxa"/>
            <w:noWrap/>
            <w:hideMark/>
          </w:tcPr>
          <w:p w14:paraId="42CE3ADB"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boulangerite</w:t>
            </w:r>
          </w:p>
        </w:tc>
        <w:tc>
          <w:tcPr>
            <w:tcW w:w="3307" w:type="dxa"/>
            <w:noWrap/>
            <w:hideMark/>
          </w:tcPr>
          <w:p w14:paraId="7CB4A904"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Pb5Sb4S11</w:t>
            </w:r>
          </w:p>
        </w:tc>
      </w:tr>
      <w:tr w:rsidR="00967893" w:rsidRPr="00967893" w14:paraId="29DD367E" w14:textId="77777777" w:rsidTr="00196515">
        <w:trPr>
          <w:trHeight w:val="300"/>
        </w:trPr>
        <w:tc>
          <w:tcPr>
            <w:tcW w:w="1017" w:type="dxa"/>
            <w:noWrap/>
            <w:hideMark/>
          </w:tcPr>
          <w:p w14:paraId="288FEBEF"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Cal</w:t>
            </w:r>
          </w:p>
        </w:tc>
        <w:tc>
          <w:tcPr>
            <w:tcW w:w="1827" w:type="dxa"/>
            <w:noWrap/>
            <w:hideMark/>
          </w:tcPr>
          <w:p w14:paraId="345AFB81"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calcite</w:t>
            </w:r>
          </w:p>
        </w:tc>
        <w:tc>
          <w:tcPr>
            <w:tcW w:w="3307" w:type="dxa"/>
            <w:noWrap/>
            <w:hideMark/>
          </w:tcPr>
          <w:p w14:paraId="216F48E0"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CaCO3</w:t>
            </w:r>
          </w:p>
        </w:tc>
      </w:tr>
      <w:tr w:rsidR="00967893" w:rsidRPr="00967893" w14:paraId="2C85466A" w14:textId="77777777" w:rsidTr="00196515">
        <w:trPr>
          <w:trHeight w:val="300"/>
        </w:trPr>
        <w:tc>
          <w:tcPr>
            <w:tcW w:w="1017" w:type="dxa"/>
            <w:noWrap/>
            <w:hideMark/>
          </w:tcPr>
          <w:p w14:paraId="7B480598" w14:textId="797F95B6"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w:t>
            </w:r>
            <w:r w:rsidR="00354729">
              <w:rPr>
                <w:rFonts w:ascii="Times New Roman" w:hAnsi="Times New Roman" w:cs="Times New Roman"/>
                <w:sz w:val="20"/>
                <w:szCs w:val="20"/>
              </w:rPr>
              <w:t>py</w:t>
            </w:r>
            <w:proofErr w:type="spellEnd"/>
          </w:p>
        </w:tc>
        <w:tc>
          <w:tcPr>
            <w:tcW w:w="1827" w:type="dxa"/>
            <w:noWrap/>
            <w:hideMark/>
          </w:tcPr>
          <w:p w14:paraId="150B97C0"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chalcopyrite</w:t>
            </w:r>
          </w:p>
        </w:tc>
        <w:tc>
          <w:tcPr>
            <w:tcW w:w="3307" w:type="dxa"/>
            <w:noWrap/>
            <w:hideMark/>
          </w:tcPr>
          <w:p w14:paraId="78C95A38"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CuFeS2</w:t>
            </w:r>
          </w:p>
        </w:tc>
      </w:tr>
      <w:tr w:rsidR="00967893" w:rsidRPr="00967893" w14:paraId="5B4A9E95" w14:textId="77777777" w:rsidTr="00196515">
        <w:trPr>
          <w:trHeight w:val="300"/>
        </w:trPr>
        <w:tc>
          <w:tcPr>
            <w:tcW w:w="1017" w:type="dxa"/>
            <w:noWrap/>
            <w:hideMark/>
          </w:tcPr>
          <w:p w14:paraId="3E5D97D1"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Cer</w:t>
            </w:r>
            <w:proofErr w:type="spellEnd"/>
          </w:p>
        </w:tc>
        <w:tc>
          <w:tcPr>
            <w:tcW w:w="1827" w:type="dxa"/>
            <w:noWrap/>
            <w:hideMark/>
          </w:tcPr>
          <w:p w14:paraId="279600B3"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cerussite</w:t>
            </w:r>
            <w:proofErr w:type="spellEnd"/>
          </w:p>
        </w:tc>
        <w:tc>
          <w:tcPr>
            <w:tcW w:w="3307" w:type="dxa"/>
            <w:noWrap/>
            <w:hideMark/>
          </w:tcPr>
          <w:p w14:paraId="40A5895A"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PbCO3</w:t>
            </w:r>
          </w:p>
        </w:tc>
      </w:tr>
      <w:tr w:rsidR="00967893" w:rsidRPr="00967893" w14:paraId="387D582A" w14:textId="77777777" w:rsidTr="00196515">
        <w:trPr>
          <w:trHeight w:val="300"/>
        </w:trPr>
        <w:tc>
          <w:tcPr>
            <w:tcW w:w="1017" w:type="dxa"/>
            <w:noWrap/>
            <w:hideMark/>
          </w:tcPr>
          <w:p w14:paraId="09CB1D02"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Cob</w:t>
            </w:r>
          </w:p>
        </w:tc>
        <w:tc>
          <w:tcPr>
            <w:tcW w:w="1827" w:type="dxa"/>
            <w:noWrap/>
            <w:hideMark/>
          </w:tcPr>
          <w:p w14:paraId="50248BD3"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cobaltite</w:t>
            </w:r>
          </w:p>
        </w:tc>
        <w:tc>
          <w:tcPr>
            <w:tcW w:w="3307" w:type="dxa"/>
            <w:noWrap/>
            <w:hideMark/>
          </w:tcPr>
          <w:p w14:paraId="2514FD0A"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CoAsS</w:t>
            </w:r>
            <w:proofErr w:type="spellEnd"/>
          </w:p>
        </w:tc>
      </w:tr>
      <w:tr w:rsidR="00967893" w:rsidRPr="00967893" w14:paraId="0BE1E472" w14:textId="77777777" w:rsidTr="00196515">
        <w:trPr>
          <w:trHeight w:val="300"/>
        </w:trPr>
        <w:tc>
          <w:tcPr>
            <w:tcW w:w="1017" w:type="dxa"/>
            <w:noWrap/>
            <w:hideMark/>
          </w:tcPr>
          <w:p w14:paraId="6B5F80B6"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Cnf</w:t>
            </w:r>
            <w:proofErr w:type="spellEnd"/>
          </w:p>
        </w:tc>
        <w:tc>
          <w:tcPr>
            <w:tcW w:w="1827" w:type="dxa"/>
            <w:noWrap/>
            <w:hideMark/>
          </w:tcPr>
          <w:p w14:paraId="49D9B011"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canfieldite</w:t>
            </w:r>
          </w:p>
        </w:tc>
        <w:tc>
          <w:tcPr>
            <w:tcW w:w="3307" w:type="dxa"/>
            <w:noWrap/>
            <w:hideMark/>
          </w:tcPr>
          <w:p w14:paraId="3F445005"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Ag8SnS6</w:t>
            </w:r>
          </w:p>
        </w:tc>
      </w:tr>
      <w:tr w:rsidR="00967893" w:rsidRPr="00967893" w14:paraId="34B066B5" w14:textId="77777777" w:rsidTr="00196515">
        <w:trPr>
          <w:trHeight w:val="288"/>
        </w:trPr>
        <w:tc>
          <w:tcPr>
            <w:tcW w:w="1017" w:type="dxa"/>
            <w:noWrap/>
            <w:hideMark/>
          </w:tcPr>
          <w:p w14:paraId="40F7F2C3"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Cnt</w:t>
            </w:r>
            <w:proofErr w:type="spellEnd"/>
          </w:p>
        </w:tc>
        <w:tc>
          <w:tcPr>
            <w:tcW w:w="1827" w:type="dxa"/>
            <w:noWrap/>
            <w:hideMark/>
          </w:tcPr>
          <w:p w14:paraId="0328F976"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cerianite</w:t>
            </w:r>
            <w:proofErr w:type="spellEnd"/>
          </w:p>
        </w:tc>
        <w:tc>
          <w:tcPr>
            <w:tcW w:w="3307" w:type="dxa"/>
            <w:noWrap/>
            <w:hideMark/>
          </w:tcPr>
          <w:p w14:paraId="55F6D671"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CeO2</w:t>
            </w:r>
          </w:p>
        </w:tc>
      </w:tr>
      <w:tr w:rsidR="00967893" w:rsidRPr="00967893" w14:paraId="3627F188" w14:textId="77777777" w:rsidTr="00196515">
        <w:trPr>
          <w:trHeight w:val="300"/>
        </w:trPr>
        <w:tc>
          <w:tcPr>
            <w:tcW w:w="1017" w:type="dxa"/>
            <w:noWrap/>
            <w:hideMark/>
          </w:tcPr>
          <w:p w14:paraId="48FAB948"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Cst</w:t>
            </w:r>
            <w:proofErr w:type="spellEnd"/>
          </w:p>
        </w:tc>
        <w:tc>
          <w:tcPr>
            <w:tcW w:w="1827" w:type="dxa"/>
            <w:noWrap/>
            <w:hideMark/>
          </w:tcPr>
          <w:p w14:paraId="55A2E62F"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cassiterite</w:t>
            </w:r>
            <w:proofErr w:type="spellEnd"/>
          </w:p>
        </w:tc>
        <w:tc>
          <w:tcPr>
            <w:tcW w:w="3307" w:type="dxa"/>
            <w:noWrap/>
            <w:hideMark/>
          </w:tcPr>
          <w:p w14:paraId="6565698C"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SnO2</w:t>
            </w:r>
          </w:p>
        </w:tc>
      </w:tr>
      <w:tr w:rsidR="00967893" w:rsidRPr="008D7107" w14:paraId="67C88455" w14:textId="77777777" w:rsidTr="00196515">
        <w:trPr>
          <w:trHeight w:val="300"/>
        </w:trPr>
        <w:tc>
          <w:tcPr>
            <w:tcW w:w="1017" w:type="dxa"/>
            <w:noWrap/>
            <w:hideMark/>
          </w:tcPr>
          <w:p w14:paraId="4E86D444"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Dol</w:t>
            </w:r>
            <w:proofErr w:type="spellEnd"/>
          </w:p>
        </w:tc>
        <w:tc>
          <w:tcPr>
            <w:tcW w:w="1827" w:type="dxa"/>
            <w:noWrap/>
            <w:hideMark/>
          </w:tcPr>
          <w:p w14:paraId="258A20D4"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dolomite</w:t>
            </w:r>
          </w:p>
        </w:tc>
        <w:tc>
          <w:tcPr>
            <w:tcW w:w="3307" w:type="dxa"/>
            <w:noWrap/>
            <w:hideMark/>
          </w:tcPr>
          <w:p w14:paraId="3F1A1C9D"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CaMg</w:t>
            </w:r>
            <w:proofErr w:type="spellEnd"/>
            <w:r w:rsidRPr="00196515">
              <w:rPr>
                <w:rFonts w:ascii="Times New Roman" w:hAnsi="Times New Roman" w:cs="Times New Roman"/>
                <w:sz w:val="20"/>
                <w:szCs w:val="20"/>
              </w:rPr>
              <w:t>(CO</w:t>
            </w:r>
            <w:r w:rsidRPr="00196515">
              <w:rPr>
                <w:rFonts w:ascii="Times New Roman" w:hAnsi="Times New Roman" w:cs="Times New Roman"/>
                <w:sz w:val="20"/>
                <w:szCs w:val="20"/>
                <w:vertAlign w:val="subscript"/>
              </w:rPr>
              <w:t>3</w:t>
            </w:r>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2</w:t>
            </w:r>
          </w:p>
        </w:tc>
      </w:tr>
      <w:tr w:rsidR="00967893" w:rsidRPr="008D7107" w14:paraId="241D8982" w14:textId="77777777" w:rsidTr="00196515">
        <w:trPr>
          <w:trHeight w:val="300"/>
        </w:trPr>
        <w:tc>
          <w:tcPr>
            <w:tcW w:w="1017" w:type="dxa"/>
            <w:noWrap/>
            <w:hideMark/>
          </w:tcPr>
          <w:p w14:paraId="12898DCB"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Fah</w:t>
            </w:r>
          </w:p>
        </w:tc>
        <w:tc>
          <w:tcPr>
            <w:tcW w:w="1827" w:type="dxa"/>
            <w:noWrap/>
            <w:hideMark/>
          </w:tcPr>
          <w:p w14:paraId="42116137"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fahlore</w:t>
            </w:r>
          </w:p>
        </w:tc>
        <w:tc>
          <w:tcPr>
            <w:tcW w:w="3307" w:type="dxa"/>
            <w:noWrap/>
            <w:hideMark/>
          </w:tcPr>
          <w:p w14:paraId="2FCB44DC"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w:t>
            </w:r>
            <w:proofErr w:type="spellStart"/>
            <w:proofErr w:type="gramStart"/>
            <w:r w:rsidRPr="00196515">
              <w:rPr>
                <w:rFonts w:ascii="Times New Roman" w:hAnsi="Times New Roman" w:cs="Times New Roman"/>
                <w:sz w:val="20"/>
                <w:szCs w:val="20"/>
              </w:rPr>
              <w:t>Cu,Ag</w:t>
            </w:r>
            <w:proofErr w:type="spellEnd"/>
            <w:proofErr w:type="gramEnd"/>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10</w:t>
            </w:r>
            <w:r w:rsidRPr="00196515">
              <w:rPr>
                <w:rFonts w:ascii="Times New Roman" w:hAnsi="Times New Roman" w:cs="Times New Roman"/>
                <w:sz w:val="20"/>
                <w:szCs w:val="20"/>
              </w:rPr>
              <w:t>(</w:t>
            </w:r>
            <w:proofErr w:type="spellStart"/>
            <w:r w:rsidRPr="00196515">
              <w:rPr>
                <w:rFonts w:ascii="Times New Roman" w:hAnsi="Times New Roman" w:cs="Times New Roman"/>
                <w:sz w:val="20"/>
                <w:szCs w:val="20"/>
              </w:rPr>
              <w:t>Fe,Zn</w:t>
            </w:r>
            <w:proofErr w:type="spellEnd"/>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w:t>
            </w:r>
            <w:proofErr w:type="spellStart"/>
            <w:r w:rsidRPr="00196515">
              <w:rPr>
                <w:rFonts w:ascii="Times New Roman" w:hAnsi="Times New Roman" w:cs="Times New Roman"/>
                <w:sz w:val="20"/>
                <w:szCs w:val="20"/>
              </w:rPr>
              <w:t>As,Sb</w:t>
            </w:r>
            <w:proofErr w:type="spellEnd"/>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4</w:t>
            </w:r>
            <w:r w:rsidRPr="00196515">
              <w:rPr>
                <w:rFonts w:ascii="Times New Roman" w:hAnsi="Times New Roman" w:cs="Times New Roman"/>
                <w:sz w:val="20"/>
                <w:szCs w:val="20"/>
              </w:rPr>
              <w:t>S</w:t>
            </w:r>
            <w:r w:rsidRPr="00196515">
              <w:rPr>
                <w:rFonts w:ascii="Times New Roman" w:hAnsi="Times New Roman" w:cs="Times New Roman"/>
                <w:sz w:val="20"/>
                <w:szCs w:val="20"/>
                <w:vertAlign w:val="subscript"/>
              </w:rPr>
              <w:t>13</w:t>
            </w:r>
          </w:p>
        </w:tc>
      </w:tr>
      <w:tr w:rsidR="00967893" w:rsidRPr="008D7107" w14:paraId="2A8A0859" w14:textId="77777777" w:rsidTr="00196515">
        <w:trPr>
          <w:trHeight w:val="300"/>
        </w:trPr>
        <w:tc>
          <w:tcPr>
            <w:tcW w:w="1017" w:type="dxa"/>
            <w:noWrap/>
            <w:hideMark/>
          </w:tcPr>
          <w:p w14:paraId="1C31150C"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Frb</w:t>
            </w:r>
            <w:proofErr w:type="spellEnd"/>
          </w:p>
        </w:tc>
        <w:tc>
          <w:tcPr>
            <w:tcW w:w="1827" w:type="dxa"/>
            <w:noWrap/>
            <w:hideMark/>
          </w:tcPr>
          <w:p w14:paraId="22013884"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freibergite</w:t>
            </w:r>
          </w:p>
        </w:tc>
        <w:tc>
          <w:tcPr>
            <w:tcW w:w="3307" w:type="dxa"/>
            <w:noWrap/>
            <w:hideMark/>
          </w:tcPr>
          <w:p w14:paraId="23E1DA8D"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Ag</w:t>
            </w:r>
            <w:r w:rsidRPr="00196515">
              <w:rPr>
                <w:rFonts w:ascii="Times New Roman" w:hAnsi="Times New Roman" w:cs="Times New Roman"/>
                <w:sz w:val="20"/>
                <w:szCs w:val="20"/>
                <w:vertAlign w:val="subscript"/>
              </w:rPr>
              <w:t>6</w:t>
            </w:r>
            <w:r w:rsidRPr="00196515">
              <w:rPr>
                <w:rFonts w:ascii="Times New Roman" w:hAnsi="Times New Roman" w:cs="Times New Roman"/>
                <w:sz w:val="20"/>
                <w:szCs w:val="20"/>
              </w:rPr>
              <w:t>(Cu</w:t>
            </w:r>
            <w:r w:rsidRPr="00196515">
              <w:rPr>
                <w:rFonts w:ascii="Times New Roman" w:hAnsi="Times New Roman" w:cs="Times New Roman"/>
                <w:sz w:val="20"/>
                <w:szCs w:val="20"/>
                <w:vertAlign w:val="subscript"/>
              </w:rPr>
              <w:t>4</w:t>
            </w:r>
            <w:r w:rsidRPr="00196515">
              <w:rPr>
                <w:rFonts w:ascii="Times New Roman" w:hAnsi="Times New Roman" w:cs="Times New Roman"/>
                <w:sz w:val="20"/>
                <w:szCs w:val="20"/>
              </w:rPr>
              <w:t>Fe</w:t>
            </w:r>
            <w:proofErr w:type="gramStart"/>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w:t>
            </w:r>
            <w:proofErr w:type="gramEnd"/>
            <w:r w:rsidRPr="00196515">
              <w:rPr>
                <w:rFonts w:ascii="Times New Roman" w:hAnsi="Times New Roman" w:cs="Times New Roman"/>
                <w:sz w:val="20"/>
                <w:szCs w:val="20"/>
              </w:rPr>
              <w:t>Sb</w:t>
            </w:r>
            <w:r w:rsidRPr="00196515">
              <w:rPr>
                <w:rFonts w:ascii="Times New Roman" w:hAnsi="Times New Roman" w:cs="Times New Roman"/>
                <w:sz w:val="20"/>
                <w:szCs w:val="20"/>
                <w:vertAlign w:val="subscript"/>
              </w:rPr>
              <w:t>4</w:t>
            </w:r>
            <w:r w:rsidRPr="00196515">
              <w:rPr>
                <w:rFonts w:ascii="Times New Roman" w:hAnsi="Times New Roman" w:cs="Times New Roman"/>
                <w:sz w:val="20"/>
                <w:szCs w:val="20"/>
              </w:rPr>
              <w:t>S</w:t>
            </w:r>
            <w:r w:rsidRPr="00196515">
              <w:rPr>
                <w:rFonts w:ascii="Times New Roman" w:hAnsi="Times New Roman" w:cs="Times New Roman"/>
                <w:sz w:val="20"/>
                <w:szCs w:val="20"/>
                <w:vertAlign w:val="subscript"/>
              </w:rPr>
              <w:t>13-X</w:t>
            </w:r>
            <w:r w:rsidRPr="00196515">
              <w:rPr>
                <w:rFonts w:ascii="Times New Roman" w:hAnsi="Times New Roman" w:cs="Times New Roman"/>
                <w:sz w:val="20"/>
                <w:szCs w:val="20"/>
              </w:rPr>
              <w:t>)</w:t>
            </w:r>
          </w:p>
        </w:tc>
      </w:tr>
      <w:tr w:rsidR="00967893" w:rsidRPr="008D7107" w14:paraId="6D684DF3" w14:textId="77777777" w:rsidTr="00196515">
        <w:trPr>
          <w:trHeight w:val="288"/>
        </w:trPr>
        <w:tc>
          <w:tcPr>
            <w:tcW w:w="1017" w:type="dxa"/>
            <w:noWrap/>
            <w:hideMark/>
          </w:tcPr>
          <w:p w14:paraId="0C6F0FDC"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Ger</w:t>
            </w:r>
            <w:proofErr w:type="spellEnd"/>
          </w:p>
        </w:tc>
        <w:tc>
          <w:tcPr>
            <w:tcW w:w="1827" w:type="dxa"/>
            <w:noWrap/>
            <w:hideMark/>
          </w:tcPr>
          <w:p w14:paraId="1BC01004"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gersdorffite</w:t>
            </w:r>
            <w:proofErr w:type="spellEnd"/>
          </w:p>
        </w:tc>
        <w:tc>
          <w:tcPr>
            <w:tcW w:w="3307" w:type="dxa"/>
            <w:noWrap/>
            <w:hideMark/>
          </w:tcPr>
          <w:p w14:paraId="3233198F"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NiAsS</w:t>
            </w:r>
            <w:proofErr w:type="spellEnd"/>
          </w:p>
        </w:tc>
      </w:tr>
      <w:tr w:rsidR="00967893" w:rsidRPr="008D7107" w14:paraId="3DB6C28D" w14:textId="77777777" w:rsidTr="00196515">
        <w:trPr>
          <w:trHeight w:val="288"/>
        </w:trPr>
        <w:tc>
          <w:tcPr>
            <w:tcW w:w="1017" w:type="dxa"/>
            <w:noWrap/>
            <w:hideMark/>
          </w:tcPr>
          <w:p w14:paraId="55835CA9"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Gn</w:t>
            </w:r>
            <w:proofErr w:type="spellEnd"/>
          </w:p>
        </w:tc>
        <w:tc>
          <w:tcPr>
            <w:tcW w:w="1827" w:type="dxa"/>
            <w:noWrap/>
            <w:hideMark/>
          </w:tcPr>
          <w:p w14:paraId="2B86A320"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galena</w:t>
            </w:r>
          </w:p>
        </w:tc>
        <w:tc>
          <w:tcPr>
            <w:tcW w:w="3307" w:type="dxa"/>
            <w:noWrap/>
            <w:hideMark/>
          </w:tcPr>
          <w:p w14:paraId="672CD365"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PbS</w:t>
            </w:r>
            <w:proofErr w:type="spellEnd"/>
          </w:p>
        </w:tc>
      </w:tr>
      <w:tr w:rsidR="00967893" w:rsidRPr="008D7107" w14:paraId="2B57D37F" w14:textId="77777777" w:rsidTr="00196515">
        <w:trPr>
          <w:trHeight w:val="288"/>
        </w:trPr>
        <w:tc>
          <w:tcPr>
            <w:tcW w:w="1017" w:type="dxa"/>
            <w:noWrap/>
            <w:hideMark/>
          </w:tcPr>
          <w:p w14:paraId="2752748A"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Goe</w:t>
            </w:r>
            <w:proofErr w:type="spellEnd"/>
          </w:p>
        </w:tc>
        <w:tc>
          <w:tcPr>
            <w:tcW w:w="1827" w:type="dxa"/>
            <w:noWrap/>
            <w:hideMark/>
          </w:tcPr>
          <w:p w14:paraId="214D9964"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goethite</w:t>
            </w:r>
          </w:p>
        </w:tc>
        <w:tc>
          <w:tcPr>
            <w:tcW w:w="3307" w:type="dxa"/>
            <w:noWrap/>
            <w:hideMark/>
          </w:tcPr>
          <w:p w14:paraId="39026134"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FeO</w:t>
            </w:r>
            <w:proofErr w:type="spellEnd"/>
            <w:r w:rsidRPr="00196515">
              <w:rPr>
                <w:rFonts w:ascii="Times New Roman" w:hAnsi="Times New Roman" w:cs="Times New Roman"/>
                <w:sz w:val="20"/>
                <w:szCs w:val="20"/>
              </w:rPr>
              <w:t xml:space="preserve"> – OH</w:t>
            </w:r>
          </w:p>
        </w:tc>
      </w:tr>
      <w:tr w:rsidR="00967893" w:rsidRPr="008D7107" w14:paraId="1065FD69" w14:textId="77777777" w:rsidTr="00196515">
        <w:trPr>
          <w:trHeight w:val="288"/>
        </w:trPr>
        <w:tc>
          <w:tcPr>
            <w:tcW w:w="1017" w:type="dxa"/>
            <w:noWrap/>
            <w:hideMark/>
          </w:tcPr>
          <w:p w14:paraId="63596D2D" w14:textId="4DCED559"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Gr</w:t>
            </w:r>
            <w:r w:rsidR="00AF63CC">
              <w:rPr>
                <w:rFonts w:ascii="Times New Roman" w:hAnsi="Times New Roman" w:cs="Times New Roman"/>
                <w:sz w:val="20"/>
                <w:szCs w:val="20"/>
              </w:rPr>
              <w:t xml:space="preserve"> or C</w:t>
            </w:r>
          </w:p>
        </w:tc>
        <w:tc>
          <w:tcPr>
            <w:tcW w:w="1827" w:type="dxa"/>
            <w:noWrap/>
            <w:hideMark/>
          </w:tcPr>
          <w:p w14:paraId="78BE4078"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graphite</w:t>
            </w:r>
          </w:p>
        </w:tc>
        <w:tc>
          <w:tcPr>
            <w:tcW w:w="3307" w:type="dxa"/>
            <w:noWrap/>
            <w:hideMark/>
          </w:tcPr>
          <w:p w14:paraId="35BC35BA"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w:t>
            </w:r>
          </w:p>
        </w:tc>
      </w:tr>
      <w:tr w:rsidR="00967893" w:rsidRPr="008D7107" w14:paraId="3A079428" w14:textId="77777777" w:rsidTr="00196515">
        <w:trPr>
          <w:trHeight w:val="300"/>
        </w:trPr>
        <w:tc>
          <w:tcPr>
            <w:tcW w:w="1017" w:type="dxa"/>
            <w:noWrap/>
            <w:hideMark/>
          </w:tcPr>
          <w:p w14:paraId="1C025879"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Hem</w:t>
            </w:r>
          </w:p>
        </w:tc>
        <w:tc>
          <w:tcPr>
            <w:tcW w:w="1827" w:type="dxa"/>
            <w:noWrap/>
            <w:hideMark/>
          </w:tcPr>
          <w:p w14:paraId="2108D2D4"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hematite</w:t>
            </w:r>
          </w:p>
        </w:tc>
        <w:tc>
          <w:tcPr>
            <w:tcW w:w="3307" w:type="dxa"/>
            <w:noWrap/>
            <w:hideMark/>
          </w:tcPr>
          <w:p w14:paraId="6A8CE3AF"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Fe</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O</w:t>
            </w:r>
            <w:r w:rsidRPr="00196515">
              <w:rPr>
                <w:rFonts w:ascii="Times New Roman" w:hAnsi="Times New Roman" w:cs="Times New Roman"/>
                <w:sz w:val="20"/>
                <w:szCs w:val="20"/>
                <w:vertAlign w:val="subscript"/>
              </w:rPr>
              <w:t>3</w:t>
            </w:r>
          </w:p>
        </w:tc>
      </w:tr>
      <w:tr w:rsidR="00967893" w:rsidRPr="008D7107" w14:paraId="1D98F2CF" w14:textId="77777777" w:rsidTr="00196515">
        <w:trPr>
          <w:trHeight w:val="300"/>
        </w:trPr>
        <w:tc>
          <w:tcPr>
            <w:tcW w:w="1017" w:type="dxa"/>
            <w:noWrap/>
            <w:hideMark/>
          </w:tcPr>
          <w:p w14:paraId="61F6EAF9"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Jam</w:t>
            </w:r>
          </w:p>
        </w:tc>
        <w:tc>
          <w:tcPr>
            <w:tcW w:w="1827" w:type="dxa"/>
            <w:noWrap/>
            <w:hideMark/>
          </w:tcPr>
          <w:p w14:paraId="58A140AD"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jamesonite</w:t>
            </w:r>
            <w:proofErr w:type="spellEnd"/>
          </w:p>
        </w:tc>
        <w:tc>
          <w:tcPr>
            <w:tcW w:w="3307" w:type="dxa"/>
            <w:noWrap/>
            <w:hideMark/>
          </w:tcPr>
          <w:p w14:paraId="3D3B0E1B"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FePb</w:t>
            </w:r>
            <w:r w:rsidRPr="00196515">
              <w:rPr>
                <w:rFonts w:ascii="Times New Roman" w:hAnsi="Times New Roman" w:cs="Times New Roman"/>
                <w:sz w:val="20"/>
                <w:szCs w:val="20"/>
                <w:vertAlign w:val="subscript"/>
              </w:rPr>
              <w:t>4</w:t>
            </w:r>
            <w:r w:rsidRPr="00196515">
              <w:rPr>
                <w:rFonts w:ascii="Times New Roman" w:hAnsi="Times New Roman" w:cs="Times New Roman"/>
                <w:sz w:val="20"/>
                <w:szCs w:val="20"/>
              </w:rPr>
              <w:t>Sb</w:t>
            </w:r>
            <w:r w:rsidRPr="00196515">
              <w:rPr>
                <w:rFonts w:ascii="Times New Roman" w:hAnsi="Times New Roman" w:cs="Times New Roman"/>
                <w:sz w:val="20"/>
                <w:szCs w:val="20"/>
                <w:vertAlign w:val="subscript"/>
              </w:rPr>
              <w:t>6</w:t>
            </w:r>
            <w:r w:rsidRPr="00196515">
              <w:rPr>
                <w:rFonts w:ascii="Times New Roman" w:hAnsi="Times New Roman" w:cs="Times New Roman"/>
                <w:sz w:val="20"/>
                <w:szCs w:val="20"/>
              </w:rPr>
              <w:t>S</w:t>
            </w:r>
            <w:r w:rsidRPr="00196515">
              <w:rPr>
                <w:rFonts w:ascii="Times New Roman" w:hAnsi="Times New Roman" w:cs="Times New Roman"/>
                <w:sz w:val="20"/>
                <w:szCs w:val="20"/>
                <w:vertAlign w:val="subscript"/>
              </w:rPr>
              <w:t>14</w:t>
            </w:r>
          </w:p>
        </w:tc>
      </w:tr>
      <w:tr w:rsidR="00967893" w:rsidRPr="008D7107" w14:paraId="211645AF" w14:textId="77777777" w:rsidTr="00196515">
        <w:trPr>
          <w:trHeight w:val="300"/>
        </w:trPr>
        <w:tc>
          <w:tcPr>
            <w:tcW w:w="1017" w:type="dxa"/>
            <w:noWrap/>
            <w:hideMark/>
          </w:tcPr>
          <w:p w14:paraId="0FA7B03E"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Kln</w:t>
            </w:r>
            <w:proofErr w:type="spellEnd"/>
          </w:p>
        </w:tc>
        <w:tc>
          <w:tcPr>
            <w:tcW w:w="1827" w:type="dxa"/>
            <w:noWrap/>
            <w:hideMark/>
          </w:tcPr>
          <w:p w14:paraId="2F20E11D"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kaolinite</w:t>
            </w:r>
          </w:p>
        </w:tc>
        <w:tc>
          <w:tcPr>
            <w:tcW w:w="3307" w:type="dxa"/>
            <w:noWrap/>
            <w:hideMark/>
          </w:tcPr>
          <w:p w14:paraId="1B68DDEB"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Al</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Si</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O</w:t>
            </w:r>
            <w:r w:rsidRPr="00196515">
              <w:rPr>
                <w:rFonts w:ascii="Times New Roman" w:hAnsi="Times New Roman" w:cs="Times New Roman"/>
                <w:sz w:val="20"/>
                <w:szCs w:val="20"/>
                <w:vertAlign w:val="subscript"/>
              </w:rPr>
              <w:t>5</w:t>
            </w:r>
            <w:r w:rsidRPr="00196515">
              <w:rPr>
                <w:rFonts w:ascii="Times New Roman" w:hAnsi="Times New Roman" w:cs="Times New Roman"/>
                <w:sz w:val="20"/>
                <w:szCs w:val="20"/>
              </w:rPr>
              <w:t>(OH)</w:t>
            </w:r>
            <w:r w:rsidRPr="00196515">
              <w:rPr>
                <w:rFonts w:ascii="Times New Roman" w:hAnsi="Times New Roman" w:cs="Times New Roman"/>
                <w:sz w:val="20"/>
                <w:szCs w:val="20"/>
                <w:vertAlign w:val="subscript"/>
              </w:rPr>
              <w:t>4</w:t>
            </w:r>
          </w:p>
        </w:tc>
      </w:tr>
      <w:tr w:rsidR="00967893" w:rsidRPr="008D7107" w14:paraId="7B7C0B8C" w14:textId="77777777" w:rsidTr="00196515">
        <w:trPr>
          <w:trHeight w:val="300"/>
        </w:trPr>
        <w:tc>
          <w:tcPr>
            <w:tcW w:w="1017" w:type="dxa"/>
            <w:noWrap/>
            <w:hideMark/>
          </w:tcPr>
          <w:p w14:paraId="6E7BFEB9"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Kut</w:t>
            </w:r>
            <w:proofErr w:type="spellEnd"/>
          </w:p>
        </w:tc>
        <w:tc>
          <w:tcPr>
            <w:tcW w:w="1827" w:type="dxa"/>
            <w:noWrap/>
            <w:hideMark/>
          </w:tcPr>
          <w:p w14:paraId="25E7E93C"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kutnohorite</w:t>
            </w:r>
          </w:p>
        </w:tc>
        <w:tc>
          <w:tcPr>
            <w:tcW w:w="3307" w:type="dxa"/>
            <w:noWrap/>
            <w:hideMark/>
          </w:tcPr>
          <w:p w14:paraId="4CEB572C"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Ca(</w:t>
            </w:r>
            <w:proofErr w:type="spellStart"/>
            <w:proofErr w:type="gramStart"/>
            <w:r w:rsidRPr="00196515">
              <w:rPr>
                <w:rFonts w:ascii="Times New Roman" w:hAnsi="Times New Roman" w:cs="Times New Roman"/>
                <w:sz w:val="20"/>
                <w:szCs w:val="20"/>
              </w:rPr>
              <w:t>Mn,Mg</w:t>
            </w:r>
            <w:proofErr w:type="spellEnd"/>
            <w:proofErr w:type="gramEnd"/>
            <w:r w:rsidRPr="00196515">
              <w:rPr>
                <w:rFonts w:ascii="Times New Roman" w:hAnsi="Times New Roman" w:cs="Times New Roman"/>
                <w:sz w:val="20"/>
                <w:szCs w:val="20"/>
              </w:rPr>
              <w:t>)(CO</w:t>
            </w:r>
            <w:r w:rsidRPr="00196515">
              <w:rPr>
                <w:rFonts w:ascii="Times New Roman" w:hAnsi="Times New Roman" w:cs="Times New Roman"/>
                <w:sz w:val="20"/>
                <w:szCs w:val="20"/>
                <w:vertAlign w:val="subscript"/>
              </w:rPr>
              <w:t>3</w:t>
            </w:r>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2</w:t>
            </w:r>
          </w:p>
        </w:tc>
      </w:tr>
      <w:tr w:rsidR="00967893" w:rsidRPr="008D7107" w14:paraId="233BC894" w14:textId="77777777" w:rsidTr="00196515">
        <w:trPr>
          <w:trHeight w:val="300"/>
        </w:trPr>
        <w:tc>
          <w:tcPr>
            <w:tcW w:w="1017" w:type="dxa"/>
            <w:noWrap/>
            <w:hideMark/>
          </w:tcPr>
          <w:p w14:paraId="60D3EE85"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Mag</w:t>
            </w:r>
          </w:p>
        </w:tc>
        <w:tc>
          <w:tcPr>
            <w:tcW w:w="1827" w:type="dxa"/>
            <w:noWrap/>
            <w:hideMark/>
          </w:tcPr>
          <w:p w14:paraId="3D725D7A"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magnetite</w:t>
            </w:r>
          </w:p>
        </w:tc>
        <w:tc>
          <w:tcPr>
            <w:tcW w:w="3307" w:type="dxa"/>
            <w:noWrap/>
            <w:hideMark/>
          </w:tcPr>
          <w:p w14:paraId="6778E025"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Fe</w:t>
            </w:r>
            <w:r w:rsidRPr="00196515">
              <w:rPr>
                <w:rFonts w:ascii="Times New Roman" w:hAnsi="Times New Roman" w:cs="Times New Roman"/>
                <w:sz w:val="20"/>
                <w:szCs w:val="20"/>
                <w:vertAlign w:val="subscript"/>
              </w:rPr>
              <w:t>3</w:t>
            </w:r>
            <w:r w:rsidRPr="00196515">
              <w:rPr>
                <w:rFonts w:ascii="Times New Roman" w:hAnsi="Times New Roman" w:cs="Times New Roman"/>
                <w:sz w:val="20"/>
                <w:szCs w:val="20"/>
              </w:rPr>
              <w:t>O</w:t>
            </w:r>
            <w:r w:rsidRPr="00196515">
              <w:rPr>
                <w:rFonts w:ascii="Times New Roman" w:hAnsi="Times New Roman" w:cs="Times New Roman"/>
                <w:sz w:val="20"/>
                <w:szCs w:val="20"/>
                <w:vertAlign w:val="subscript"/>
              </w:rPr>
              <w:t>4</w:t>
            </w:r>
          </w:p>
        </w:tc>
      </w:tr>
      <w:tr w:rsidR="00967893" w:rsidRPr="008D7107" w14:paraId="21255AB8" w14:textId="77777777" w:rsidTr="00196515">
        <w:trPr>
          <w:trHeight w:val="288"/>
        </w:trPr>
        <w:tc>
          <w:tcPr>
            <w:tcW w:w="1017" w:type="dxa"/>
            <w:noWrap/>
            <w:hideMark/>
          </w:tcPr>
          <w:p w14:paraId="478AA723"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Mil</w:t>
            </w:r>
          </w:p>
        </w:tc>
        <w:tc>
          <w:tcPr>
            <w:tcW w:w="1827" w:type="dxa"/>
            <w:noWrap/>
            <w:hideMark/>
          </w:tcPr>
          <w:p w14:paraId="2D3ACD99"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millerite</w:t>
            </w:r>
            <w:proofErr w:type="spellEnd"/>
          </w:p>
        </w:tc>
        <w:tc>
          <w:tcPr>
            <w:tcW w:w="3307" w:type="dxa"/>
            <w:noWrap/>
            <w:hideMark/>
          </w:tcPr>
          <w:p w14:paraId="43EE1EEE"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NiS</w:t>
            </w:r>
            <w:proofErr w:type="spellEnd"/>
          </w:p>
        </w:tc>
      </w:tr>
      <w:tr w:rsidR="00967893" w:rsidRPr="008D7107" w14:paraId="031615D0" w14:textId="77777777" w:rsidTr="00196515">
        <w:trPr>
          <w:trHeight w:val="300"/>
        </w:trPr>
        <w:tc>
          <w:tcPr>
            <w:tcW w:w="1017" w:type="dxa"/>
            <w:noWrap/>
            <w:hideMark/>
          </w:tcPr>
          <w:p w14:paraId="3115F88C"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Mnz</w:t>
            </w:r>
            <w:proofErr w:type="spellEnd"/>
          </w:p>
        </w:tc>
        <w:tc>
          <w:tcPr>
            <w:tcW w:w="1827" w:type="dxa"/>
            <w:noWrap/>
            <w:hideMark/>
          </w:tcPr>
          <w:p w14:paraId="32ECD313"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monazite</w:t>
            </w:r>
          </w:p>
        </w:tc>
        <w:tc>
          <w:tcPr>
            <w:tcW w:w="3307" w:type="dxa"/>
            <w:noWrap/>
            <w:hideMark/>
          </w:tcPr>
          <w:p w14:paraId="426A4CEE"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w:t>
            </w:r>
            <w:proofErr w:type="spellStart"/>
            <w:proofErr w:type="gramStart"/>
            <w:r w:rsidRPr="00196515">
              <w:rPr>
                <w:rFonts w:ascii="Times New Roman" w:hAnsi="Times New Roman" w:cs="Times New Roman"/>
                <w:sz w:val="20"/>
                <w:szCs w:val="20"/>
              </w:rPr>
              <w:t>Ce,La</w:t>
            </w:r>
            <w:proofErr w:type="gramEnd"/>
            <w:r w:rsidRPr="00196515">
              <w:rPr>
                <w:rFonts w:ascii="Times New Roman" w:hAnsi="Times New Roman" w:cs="Times New Roman"/>
                <w:sz w:val="20"/>
                <w:szCs w:val="20"/>
              </w:rPr>
              <w:t>,Y,Th</w:t>
            </w:r>
            <w:proofErr w:type="spellEnd"/>
            <w:r w:rsidRPr="00196515">
              <w:rPr>
                <w:rFonts w:ascii="Times New Roman" w:hAnsi="Times New Roman" w:cs="Times New Roman"/>
                <w:sz w:val="20"/>
                <w:szCs w:val="20"/>
              </w:rPr>
              <w:t>)PO</w:t>
            </w:r>
            <w:r w:rsidRPr="00196515">
              <w:rPr>
                <w:rFonts w:ascii="Times New Roman" w:hAnsi="Times New Roman" w:cs="Times New Roman"/>
                <w:sz w:val="20"/>
                <w:szCs w:val="20"/>
                <w:vertAlign w:val="subscript"/>
              </w:rPr>
              <w:t>4</w:t>
            </w:r>
          </w:p>
        </w:tc>
      </w:tr>
      <w:tr w:rsidR="00967893" w:rsidRPr="008D7107" w14:paraId="58001FBA" w14:textId="77777777" w:rsidTr="00196515">
        <w:trPr>
          <w:trHeight w:val="300"/>
        </w:trPr>
        <w:tc>
          <w:tcPr>
            <w:tcW w:w="1017" w:type="dxa"/>
            <w:noWrap/>
            <w:hideMark/>
          </w:tcPr>
          <w:p w14:paraId="014F8DC1"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Mrc</w:t>
            </w:r>
            <w:proofErr w:type="spellEnd"/>
          </w:p>
        </w:tc>
        <w:tc>
          <w:tcPr>
            <w:tcW w:w="1827" w:type="dxa"/>
            <w:noWrap/>
            <w:hideMark/>
          </w:tcPr>
          <w:p w14:paraId="63FDD9A3"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marcasite</w:t>
            </w:r>
          </w:p>
        </w:tc>
        <w:tc>
          <w:tcPr>
            <w:tcW w:w="3307" w:type="dxa"/>
            <w:noWrap/>
            <w:hideMark/>
          </w:tcPr>
          <w:p w14:paraId="1C933FB7"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FeS</w:t>
            </w:r>
            <w:r w:rsidRPr="00196515">
              <w:rPr>
                <w:rFonts w:ascii="Times New Roman" w:hAnsi="Times New Roman" w:cs="Times New Roman"/>
                <w:sz w:val="20"/>
                <w:szCs w:val="20"/>
                <w:vertAlign w:val="subscript"/>
              </w:rPr>
              <w:t>2</w:t>
            </w:r>
          </w:p>
        </w:tc>
      </w:tr>
      <w:tr w:rsidR="00967893" w:rsidRPr="008D7107" w14:paraId="3BEA596A" w14:textId="77777777" w:rsidTr="00196515">
        <w:trPr>
          <w:trHeight w:val="288"/>
        </w:trPr>
        <w:tc>
          <w:tcPr>
            <w:tcW w:w="1017" w:type="dxa"/>
            <w:noWrap/>
            <w:hideMark/>
          </w:tcPr>
          <w:p w14:paraId="17CE1104" w14:textId="77777777" w:rsidR="00967893" w:rsidRPr="00196515" w:rsidRDefault="0096789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Musc</w:t>
            </w:r>
            <w:proofErr w:type="spellEnd"/>
          </w:p>
        </w:tc>
        <w:tc>
          <w:tcPr>
            <w:tcW w:w="1827" w:type="dxa"/>
            <w:noWrap/>
            <w:hideMark/>
          </w:tcPr>
          <w:p w14:paraId="576F9640" w14:textId="77777777" w:rsidR="00967893" w:rsidRPr="00196515" w:rsidRDefault="0096789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muscovite</w:t>
            </w:r>
          </w:p>
        </w:tc>
        <w:tc>
          <w:tcPr>
            <w:tcW w:w="3307" w:type="dxa"/>
            <w:noWrap/>
            <w:hideMark/>
          </w:tcPr>
          <w:p w14:paraId="6EE4003F" w14:textId="77777777" w:rsidR="00967893" w:rsidRPr="00196515" w:rsidRDefault="00967893" w:rsidP="00196515">
            <w:pPr>
              <w:pStyle w:val="NoSpacing"/>
              <w:rPr>
                <w:rFonts w:ascii="Times New Roman" w:hAnsi="Times New Roman" w:cs="Times New Roman"/>
                <w:sz w:val="20"/>
                <w:szCs w:val="20"/>
              </w:rPr>
            </w:pPr>
          </w:p>
        </w:tc>
      </w:tr>
      <w:tr w:rsidR="005F2163" w:rsidRPr="008D7107" w14:paraId="3E4A50C6" w14:textId="77777777" w:rsidTr="00196515">
        <w:trPr>
          <w:trHeight w:val="300"/>
        </w:trPr>
        <w:tc>
          <w:tcPr>
            <w:tcW w:w="1017" w:type="dxa"/>
            <w:noWrap/>
            <w:hideMark/>
          </w:tcPr>
          <w:p w14:paraId="5D7BCC3B" w14:textId="6B2E00AE"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Phl</w:t>
            </w:r>
            <w:proofErr w:type="spellEnd"/>
          </w:p>
        </w:tc>
        <w:tc>
          <w:tcPr>
            <w:tcW w:w="1827" w:type="dxa"/>
            <w:noWrap/>
            <w:hideMark/>
          </w:tcPr>
          <w:p w14:paraId="7156D596" w14:textId="611C4864"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phlogopite</w:t>
            </w:r>
          </w:p>
        </w:tc>
        <w:tc>
          <w:tcPr>
            <w:tcW w:w="3307" w:type="dxa"/>
            <w:noWrap/>
            <w:hideMark/>
          </w:tcPr>
          <w:p w14:paraId="2B4CD9BF" w14:textId="6F789BF8"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KMg</w:t>
            </w:r>
            <w:r w:rsidRPr="00196515">
              <w:rPr>
                <w:rFonts w:ascii="Times New Roman" w:hAnsi="Times New Roman" w:cs="Times New Roman"/>
                <w:sz w:val="20"/>
                <w:szCs w:val="20"/>
                <w:vertAlign w:val="subscript"/>
              </w:rPr>
              <w:t>3</w:t>
            </w:r>
            <w:r w:rsidRPr="00196515">
              <w:rPr>
                <w:rFonts w:ascii="Times New Roman" w:hAnsi="Times New Roman" w:cs="Times New Roman"/>
                <w:sz w:val="20"/>
                <w:szCs w:val="20"/>
              </w:rPr>
              <w:t>Si</w:t>
            </w:r>
            <w:r w:rsidRPr="00196515">
              <w:rPr>
                <w:rFonts w:ascii="Times New Roman" w:hAnsi="Times New Roman" w:cs="Times New Roman"/>
                <w:sz w:val="20"/>
                <w:szCs w:val="20"/>
                <w:vertAlign w:val="subscript"/>
              </w:rPr>
              <w:t>3</w:t>
            </w:r>
            <w:r w:rsidRPr="00196515">
              <w:rPr>
                <w:rFonts w:ascii="Times New Roman" w:hAnsi="Times New Roman" w:cs="Times New Roman"/>
                <w:sz w:val="20"/>
                <w:szCs w:val="20"/>
              </w:rPr>
              <w:t>AlO</w:t>
            </w:r>
            <w:r w:rsidRPr="00196515">
              <w:rPr>
                <w:rFonts w:ascii="Times New Roman" w:hAnsi="Times New Roman" w:cs="Times New Roman"/>
                <w:sz w:val="20"/>
                <w:szCs w:val="20"/>
                <w:vertAlign w:val="subscript"/>
              </w:rPr>
              <w:t>10</w:t>
            </w:r>
            <w:r w:rsidRPr="00196515">
              <w:rPr>
                <w:rFonts w:ascii="Times New Roman" w:hAnsi="Times New Roman" w:cs="Times New Roman"/>
                <w:sz w:val="20"/>
                <w:szCs w:val="20"/>
              </w:rPr>
              <w:t>(</w:t>
            </w:r>
            <w:proofErr w:type="gramStart"/>
            <w:r w:rsidRPr="00196515">
              <w:rPr>
                <w:rFonts w:ascii="Times New Roman" w:hAnsi="Times New Roman" w:cs="Times New Roman"/>
                <w:sz w:val="20"/>
                <w:szCs w:val="20"/>
              </w:rPr>
              <w:t>F,OH</w:t>
            </w:r>
            <w:proofErr w:type="gramEnd"/>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2</w:t>
            </w:r>
          </w:p>
        </w:tc>
      </w:tr>
      <w:tr w:rsidR="005F2163" w:rsidRPr="008D7107" w14:paraId="16141C99" w14:textId="77777777" w:rsidTr="00196515">
        <w:trPr>
          <w:trHeight w:val="420"/>
        </w:trPr>
        <w:tc>
          <w:tcPr>
            <w:tcW w:w="1017" w:type="dxa"/>
            <w:noWrap/>
            <w:hideMark/>
          </w:tcPr>
          <w:p w14:paraId="44099458" w14:textId="233E0F54"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 xml:space="preserve">Po </w:t>
            </w:r>
          </w:p>
        </w:tc>
        <w:tc>
          <w:tcPr>
            <w:tcW w:w="1827" w:type="dxa"/>
            <w:noWrap/>
            <w:hideMark/>
          </w:tcPr>
          <w:p w14:paraId="3E8CDAB2" w14:textId="630ACDAD"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pyrrhotite</w:t>
            </w:r>
          </w:p>
        </w:tc>
        <w:tc>
          <w:tcPr>
            <w:tcW w:w="3307" w:type="dxa"/>
            <w:noWrap/>
            <w:hideMark/>
          </w:tcPr>
          <w:p w14:paraId="3CAEB9A1" w14:textId="6CE05D31"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Fe</w:t>
            </w:r>
            <w:r w:rsidRPr="00196515">
              <w:rPr>
                <w:rFonts w:ascii="Times New Roman" w:hAnsi="Times New Roman" w:cs="Times New Roman"/>
                <w:sz w:val="20"/>
                <w:szCs w:val="20"/>
                <w:vertAlign w:val="subscript"/>
              </w:rPr>
              <w:t>1-x</w:t>
            </w:r>
            <w:r w:rsidRPr="00196515">
              <w:rPr>
                <w:rFonts w:ascii="Times New Roman" w:hAnsi="Times New Roman" w:cs="Times New Roman"/>
                <w:sz w:val="20"/>
                <w:szCs w:val="20"/>
              </w:rPr>
              <w:t>S</w:t>
            </w:r>
          </w:p>
        </w:tc>
      </w:tr>
      <w:tr w:rsidR="005F2163" w:rsidRPr="008D7107" w14:paraId="41476C07" w14:textId="77777777" w:rsidTr="00196515">
        <w:trPr>
          <w:trHeight w:val="300"/>
        </w:trPr>
        <w:tc>
          <w:tcPr>
            <w:tcW w:w="1017" w:type="dxa"/>
            <w:noWrap/>
            <w:hideMark/>
          </w:tcPr>
          <w:p w14:paraId="1C99DB85" w14:textId="75A72AE8"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Plb</w:t>
            </w:r>
            <w:proofErr w:type="spellEnd"/>
          </w:p>
        </w:tc>
        <w:tc>
          <w:tcPr>
            <w:tcW w:w="1827" w:type="dxa"/>
            <w:noWrap/>
            <w:hideMark/>
          </w:tcPr>
          <w:p w14:paraId="55875129" w14:textId="32049E1B"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polybasite</w:t>
            </w:r>
            <w:proofErr w:type="spellEnd"/>
          </w:p>
        </w:tc>
        <w:tc>
          <w:tcPr>
            <w:tcW w:w="3307" w:type="dxa"/>
            <w:noWrap/>
            <w:hideMark/>
          </w:tcPr>
          <w:p w14:paraId="4341758D" w14:textId="02001751"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Cu(</w:t>
            </w:r>
            <w:proofErr w:type="spellStart"/>
            <w:proofErr w:type="gramStart"/>
            <w:r w:rsidRPr="00196515">
              <w:rPr>
                <w:rFonts w:ascii="Times New Roman" w:hAnsi="Times New Roman" w:cs="Times New Roman"/>
                <w:sz w:val="20"/>
                <w:szCs w:val="20"/>
              </w:rPr>
              <w:t>Cu,Ag</w:t>
            </w:r>
            <w:proofErr w:type="spellEnd"/>
            <w:proofErr w:type="gramEnd"/>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6</w:t>
            </w:r>
            <w:r w:rsidRPr="00196515">
              <w:rPr>
                <w:rFonts w:ascii="Times New Roman" w:hAnsi="Times New Roman" w:cs="Times New Roman"/>
                <w:sz w:val="20"/>
                <w:szCs w:val="20"/>
              </w:rPr>
              <w:t>Ag</w:t>
            </w:r>
            <w:r w:rsidRPr="00196515">
              <w:rPr>
                <w:rFonts w:ascii="Times New Roman" w:hAnsi="Times New Roman" w:cs="Times New Roman"/>
                <w:sz w:val="20"/>
                <w:szCs w:val="20"/>
                <w:vertAlign w:val="subscript"/>
              </w:rPr>
              <w:t>9</w:t>
            </w:r>
            <w:r w:rsidRPr="00196515">
              <w:rPr>
                <w:rFonts w:ascii="Times New Roman" w:hAnsi="Times New Roman" w:cs="Times New Roman"/>
                <w:sz w:val="20"/>
                <w:szCs w:val="20"/>
              </w:rPr>
              <w:t>Sb</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S</w:t>
            </w:r>
            <w:r w:rsidRPr="00196515">
              <w:rPr>
                <w:rFonts w:ascii="Times New Roman" w:hAnsi="Times New Roman" w:cs="Times New Roman"/>
                <w:sz w:val="20"/>
                <w:szCs w:val="20"/>
                <w:vertAlign w:val="subscript"/>
              </w:rPr>
              <w:t>11</w:t>
            </w:r>
          </w:p>
        </w:tc>
      </w:tr>
      <w:tr w:rsidR="005F2163" w:rsidRPr="008D7107" w14:paraId="2E29DEAB" w14:textId="77777777" w:rsidTr="00196515">
        <w:trPr>
          <w:trHeight w:val="300"/>
        </w:trPr>
        <w:tc>
          <w:tcPr>
            <w:tcW w:w="1017" w:type="dxa"/>
            <w:noWrap/>
            <w:hideMark/>
          </w:tcPr>
          <w:p w14:paraId="6C081F28" w14:textId="707BEBC7"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Prt</w:t>
            </w:r>
            <w:proofErr w:type="spellEnd"/>
          </w:p>
        </w:tc>
        <w:tc>
          <w:tcPr>
            <w:tcW w:w="1827" w:type="dxa"/>
            <w:noWrap/>
            <w:hideMark/>
          </w:tcPr>
          <w:p w14:paraId="0EA040D6" w14:textId="7579DFEA"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proustite</w:t>
            </w:r>
          </w:p>
        </w:tc>
        <w:tc>
          <w:tcPr>
            <w:tcW w:w="3307" w:type="dxa"/>
            <w:noWrap/>
            <w:hideMark/>
          </w:tcPr>
          <w:p w14:paraId="34E41C99" w14:textId="35DFC7E1"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Ag</w:t>
            </w:r>
            <w:r w:rsidRPr="00196515">
              <w:rPr>
                <w:rFonts w:ascii="Times New Roman" w:hAnsi="Times New Roman" w:cs="Times New Roman"/>
                <w:sz w:val="20"/>
                <w:szCs w:val="20"/>
                <w:vertAlign w:val="subscript"/>
              </w:rPr>
              <w:t>3</w:t>
            </w:r>
            <w:r w:rsidRPr="00196515">
              <w:rPr>
                <w:rFonts w:ascii="Times New Roman" w:hAnsi="Times New Roman" w:cs="Times New Roman"/>
                <w:sz w:val="20"/>
                <w:szCs w:val="20"/>
              </w:rPr>
              <w:t>AsS</w:t>
            </w:r>
          </w:p>
        </w:tc>
      </w:tr>
      <w:tr w:rsidR="005F2163" w:rsidRPr="008D7107" w14:paraId="48FB74BC" w14:textId="77777777" w:rsidTr="00196515">
        <w:trPr>
          <w:trHeight w:val="300"/>
        </w:trPr>
        <w:tc>
          <w:tcPr>
            <w:tcW w:w="1017" w:type="dxa"/>
            <w:noWrap/>
            <w:hideMark/>
          </w:tcPr>
          <w:p w14:paraId="17500BBB" w14:textId="5EA81D27"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Py</w:t>
            </w:r>
            <w:proofErr w:type="spellEnd"/>
          </w:p>
        </w:tc>
        <w:tc>
          <w:tcPr>
            <w:tcW w:w="1827" w:type="dxa"/>
            <w:noWrap/>
            <w:hideMark/>
          </w:tcPr>
          <w:p w14:paraId="74DED4F4" w14:textId="4DB93EB6"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pyrite</w:t>
            </w:r>
          </w:p>
        </w:tc>
        <w:tc>
          <w:tcPr>
            <w:tcW w:w="3307" w:type="dxa"/>
            <w:noWrap/>
            <w:hideMark/>
          </w:tcPr>
          <w:p w14:paraId="239C948C" w14:textId="79CCEBB5"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FeS</w:t>
            </w:r>
            <w:r w:rsidRPr="00196515">
              <w:rPr>
                <w:rFonts w:ascii="Times New Roman" w:hAnsi="Times New Roman" w:cs="Times New Roman"/>
                <w:sz w:val="20"/>
                <w:szCs w:val="20"/>
                <w:vertAlign w:val="subscript"/>
              </w:rPr>
              <w:t>2</w:t>
            </w:r>
          </w:p>
        </w:tc>
      </w:tr>
      <w:tr w:rsidR="005F2163" w:rsidRPr="008D7107" w14:paraId="3A7B0C97" w14:textId="77777777" w:rsidTr="00196515">
        <w:trPr>
          <w:trHeight w:val="300"/>
        </w:trPr>
        <w:tc>
          <w:tcPr>
            <w:tcW w:w="1017" w:type="dxa"/>
            <w:noWrap/>
            <w:hideMark/>
          </w:tcPr>
          <w:p w14:paraId="71BA1AC6" w14:textId="2A3BB75C"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Pyr</w:t>
            </w:r>
            <w:proofErr w:type="spellEnd"/>
          </w:p>
        </w:tc>
        <w:tc>
          <w:tcPr>
            <w:tcW w:w="1827" w:type="dxa"/>
            <w:noWrap/>
            <w:hideMark/>
          </w:tcPr>
          <w:p w14:paraId="0BA20CE7" w14:textId="2F61289C"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pyrargyrite</w:t>
            </w:r>
          </w:p>
        </w:tc>
        <w:tc>
          <w:tcPr>
            <w:tcW w:w="3307" w:type="dxa"/>
            <w:noWrap/>
            <w:hideMark/>
          </w:tcPr>
          <w:p w14:paraId="62D5ADD7" w14:textId="1AA53092"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Ag</w:t>
            </w:r>
            <w:r w:rsidRPr="00196515">
              <w:rPr>
                <w:rFonts w:ascii="Times New Roman" w:hAnsi="Times New Roman" w:cs="Times New Roman"/>
                <w:sz w:val="20"/>
                <w:szCs w:val="20"/>
                <w:vertAlign w:val="subscript"/>
              </w:rPr>
              <w:t>3</w:t>
            </w:r>
            <w:r w:rsidRPr="00196515">
              <w:rPr>
                <w:rFonts w:ascii="Times New Roman" w:hAnsi="Times New Roman" w:cs="Times New Roman"/>
                <w:sz w:val="20"/>
                <w:szCs w:val="20"/>
              </w:rPr>
              <w:t>SbS</w:t>
            </w:r>
            <w:r w:rsidRPr="00196515">
              <w:rPr>
                <w:rFonts w:ascii="Times New Roman" w:hAnsi="Times New Roman" w:cs="Times New Roman"/>
                <w:sz w:val="20"/>
                <w:szCs w:val="20"/>
                <w:vertAlign w:val="subscript"/>
              </w:rPr>
              <w:t>3</w:t>
            </w:r>
          </w:p>
        </w:tc>
      </w:tr>
      <w:tr w:rsidR="005F2163" w:rsidRPr="008D7107" w14:paraId="7A8F3905" w14:textId="77777777" w:rsidTr="00196515">
        <w:trPr>
          <w:trHeight w:val="300"/>
        </w:trPr>
        <w:tc>
          <w:tcPr>
            <w:tcW w:w="1017" w:type="dxa"/>
            <w:noWrap/>
            <w:hideMark/>
          </w:tcPr>
          <w:p w14:paraId="1D9EBD85" w14:textId="4A99D8CE"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Q</w:t>
            </w:r>
            <w:r>
              <w:rPr>
                <w:rFonts w:ascii="Times New Roman" w:hAnsi="Times New Roman" w:cs="Times New Roman"/>
                <w:sz w:val="20"/>
                <w:szCs w:val="20"/>
              </w:rPr>
              <w:t>t</w:t>
            </w:r>
            <w:r w:rsidRPr="00196515">
              <w:rPr>
                <w:rFonts w:ascii="Times New Roman" w:hAnsi="Times New Roman" w:cs="Times New Roman"/>
                <w:sz w:val="20"/>
                <w:szCs w:val="20"/>
              </w:rPr>
              <w:t>z</w:t>
            </w:r>
          </w:p>
        </w:tc>
        <w:tc>
          <w:tcPr>
            <w:tcW w:w="1827" w:type="dxa"/>
            <w:noWrap/>
            <w:hideMark/>
          </w:tcPr>
          <w:p w14:paraId="6DD967C9" w14:textId="44D7E2D3"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quartz</w:t>
            </w:r>
          </w:p>
        </w:tc>
        <w:tc>
          <w:tcPr>
            <w:tcW w:w="3307" w:type="dxa"/>
            <w:noWrap/>
            <w:hideMark/>
          </w:tcPr>
          <w:p w14:paraId="486F8D5E" w14:textId="209A2726"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SiO</w:t>
            </w:r>
            <w:r w:rsidRPr="00196515">
              <w:rPr>
                <w:rFonts w:ascii="Times New Roman" w:hAnsi="Times New Roman" w:cs="Times New Roman"/>
                <w:sz w:val="20"/>
                <w:szCs w:val="20"/>
                <w:vertAlign w:val="subscript"/>
              </w:rPr>
              <w:t>2</w:t>
            </w:r>
          </w:p>
        </w:tc>
      </w:tr>
      <w:tr w:rsidR="005F2163" w:rsidRPr="003312C5" w14:paraId="60D4ADCF" w14:textId="77777777" w:rsidTr="00196515">
        <w:trPr>
          <w:trHeight w:val="300"/>
        </w:trPr>
        <w:tc>
          <w:tcPr>
            <w:tcW w:w="1017" w:type="dxa"/>
            <w:noWrap/>
            <w:hideMark/>
          </w:tcPr>
          <w:p w14:paraId="6D24DB21" w14:textId="05D56DEF"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lastRenderedPageBreak/>
              <w:t>Rds</w:t>
            </w:r>
            <w:proofErr w:type="spellEnd"/>
          </w:p>
        </w:tc>
        <w:tc>
          <w:tcPr>
            <w:tcW w:w="1827" w:type="dxa"/>
            <w:noWrap/>
            <w:hideMark/>
          </w:tcPr>
          <w:p w14:paraId="39F76C23" w14:textId="29531986"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rhodochrosite</w:t>
            </w:r>
            <w:proofErr w:type="spellEnd"/>
          </w:p>
        </w:tc>
        <w:tc>
          <w:tcPr>
            <w:tcW w:w="3307" w:type="dxa"/>
            <w:noWrap/>
            <w:hideMark/>
          </w:tcPr>
          <w:p w14:paraId="63FC4AF6" w14:textId="4AAEE78B"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MnCO</w:t>
            </w:r>
            <w:r w:rsidRPr="00196515">
              <w:rPr>
                <w:rFonts w:ascii="Times New Roman" w:hAnsi="Times New Roman" w:cs="Times New Roman"/>
                <w:sz w:val="20"/>
                <w:szCs w:val="20"/>
                <w:vertAlign w:val="subscript"/>
              </w:rPr>
              <w:t>3</w:t>
            </w:r>
          </w:p>
        </w:tc>
      </w:tr>
      <w:tr w:rsidR="005F2163" w:rsidRPr="003312C5" w14:paraId="0F711072" w14:textId="77777777" w:rsidTr="00196515">
        <w:trPr>
          <w:trHeight w:val="300"/>
        </w:trPr>
        <w:tc>
          <w:tcPr>
            <w:tcW w:w="1017" w:type="dxa"/>
            <w:noWrap/>
            <w:hideMark/>
          </w:tcPr>
          <w:p w14:paraId="5A1CD45C" w14:textId="118CDAFD"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Rt</w:t>
            </w:r>
            <w:proofErr w:type="spellEnd"/>
          </w:p>
        </w:tc>
        <w:tc>
          <w:tcPr>
            <w:tcW w:w="1827" w:type="dxa"/>
            <w:noWrap/>
            <w:hideMark/>
          </w:tcPr>
          <w:p w14:paraId="1F0BB86C" w14:textId="6B4D0F83"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rutile</w:t>
            </w:r>
          </w:p>
        </w:tc>
        <w:tc>
          <w:tcPr>
            <w:tcW w:w="3307" w:type="dxa"/>
            <w:noWrap/>
            <w:hideMark/>
          </w:tcPr>
          <w:p w14:paraId="1FAEC966" w14:textId="210F920C"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TiO</w:t>
            </w:r>
            <w:r w:rsidRPr="00196515">
              <w:rPr>
                <w:rFonts w:ascii="Times New Roman" w:hAnsi="Times New Roman" w:cs="Times New Roman"/>
                <w:sz w:val="20"/>
                <w:szCs w:val="20"/>
                <w:vertAlign w:val="subscript"/>
              </w:rPr>
              <w:t>2</w:t>
            </w:r>
          </w:p>
        </w:tc>
      </w:tr>
      <w:tr w:rsidR="005F2163" w:rsidRPr="003312C5" w14:paraId="6DE62A5C" w14:textId="77777777" w:rsidTr="00196515">
        <w:trPr>
          <w:trHeight w:val="300"/>
        </w:trPr>
        <w:tc>
          <w:tcPr>
            <w:tcW w:w="1017" w:type="dxa"/>
            <w:noWrap/>
            <w:hideMark/>
          </w:tcPr>
          <w:p w14:paraId="0008424C" w14:textId="556CC704"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Sd</w:t>
            </w:r>
            <w:proofErr w:type="spellEnd"/>
          </w:p>
        </w:tc>
        <w:tc>
          <w:tcPr>
            <w:tcW w:w="1827" w:type="dxa"/>
            <w:noWrap/>
            <w:hideMark/>
          </w:tcPr>
          <w:p w14:paraId="57E40D43" w14:textId="4B4E532A"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siderite</w:t>
            </w:r>
          </w:p>
        </w:tc>
        <w:tc>
          <w:tcPr>
            <w:tcW w:w="3307" w:type="dxa"/>
            <w:noWrap/>
            <w:hideMark/>
          </w:tcPr>
          <w:p w14:paraId="62DDB142" w14:textId="29014FFD"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 xml:space="preserve">(Fe, </w:t>
            </w:r>
            <w:proofErr w:type="spellStart"/>
            <w:proofErr w:type="gramStart"/>
            <w:r w:rsidRPr="00196515">
              <w:rPr>
                <w:rFonts w:ascii="Times New Roman" w:hAnsi="Times New Roman" w:cs="Times New Roman"/>
                <w:sz w:val="20"/>
                <w:szCs w:val="20"/>
              </w:rPr>
              <w:t>Mn</w:t>
            </w:r>
            <w:proofErr w:type="spellEnd"/>
            <w:r w:rsidRPr="00196515">
              <w:rPr>
                <w:rFonts w:ascii="Times New Roman" w:hAnsi="Times New Roman" w:cs="Times New Roman"/>
                <w:sz w:val="20"/>
                <w:szCs w:val="20"/>
              </w:rPr>
              <w:t>)CO</w:t>
            </w:r>
            <w:proofErr w:type="gramEnd"/>
            <w:r w:rsidRPr="00196515">
              <w:rPr>
                <w:rFonts w:ascii="Times New Roman" w:hAnsi="Times New Roman" w:cs="Times New Roman"/>
                <w:sz w:val="20"/>
                <w:szCs w:val="20"/>
                <w:vertAlign w:val="subscript"/>
              </w:rPr>
              <w:t>3</w:t>
            </w:r>
          </w:p>
        </w:tc>
      </w:tr>
      <w:tr w:rsidR="005F2163" w:rsidRPr="003312C5" w14:paraId="4F9D41A5" w14:textId="77777777" w:rsidTr="00196515">
        <w:trPr>
          <w:trHeight w:val="300"/>
        </w:trPr>
        <w:tc>
          <w:tcPr>
            <w:tcW w:w="1017" w:type="dxa"/>
            <w:noWrap/>
            <w:hideMark/>
          </w:tcPr>
          <w:p w14:paraId="09D18C0D" w14:textId="470FAD34" w:rsidR="005F2163" w:rsidRPr="00196515" w:rsidRDefault="005F2163" w:rsidP="00196515">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Snn</w:t>
            </w:r>
            <w:proofErr w:type="spellEnd"/>
          </w:p>
        </w:tc>
        <w:tc>
          <w:tcPr>
            <w:tcW w:w="1827" w:type="dxa"/>
            <w:noWrap/>
            <w:hideMark/>
          </w:tcPr>
          <w:p w14:paraId="46F692D5" w14:textId="70A56C1F"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stannite</w:t>
            </w:r>
          </w:p>
        </w:tc>
        <w:tc>
          <w:tcPr>
            <w:tcW w:w="3307" w:type="dxa"/>
            <w:noWrap/>
            <w:hideMark/>
          </w:tcPr>
          <w:p w14:paraId="7C6BD37C" w14:textId="35196A30" w:rsidR="005F2163" w:rsidRPr="00196515" w:rsidRDefault="005F2163" w:rsidP="00196515">
            <w:pPr>
              <w:pStyle w:val="NoSpacing"/>
              <w:rPr>
                <w:rFonts w:ascii="Times New Roman" w:hAnsi="Times New Roman" w:cs="Times New Roman"/>
                <w:sz w:val="20"/>
                <w:szCs w:val="20"/>
              </w:rPr>
            </w:pPr>
            <w:r w:rsidRPr="00196515">
              <w:rPr>
                <w:rFonts w:ascii="Times New Roman" w:hAnsi="Times New Roman" w:cs="Times New Roman"/>
                <w:sz w:val="20"/>
                <w:szCs w:val="20"/>
              </w:rPr>
              <w:t>Cu</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FeSnS</w:t>
            </w:r>
            <w:r w:rsidRPr="00196515">
              <w:rPr>
                <w:rFonts w:ascii="Times New Roman" w:hAnsi="Times New Roman" w:cs="Times New Roman"/>
                <w:sz w:val="20"/>
                <w:szCs w:val="20"/>
                <w:vertAlign w:val="subscript"/>
              </w:rPr>
              <w:t>4</w:t>
            </w:r>
          </w:p>
        </w:tc>
      </w:tr>
      <w:tr w:rsidR="00354729" w:rsidRPr="003312C5" w14:paraId="69AEDA59" w14:textId="77777777" w:rsidTr="00196515">
        <w:trPr>
          <w:trHeight w:val="300"/>
        </w:trPr>
        <w:tc>
          <w:tcPr>
            <w:tcW w:w="1017" w:type="dxa"/>
            <w:noWrap/>
          </w:tcPr>
          <w:p w14:paraId="2165D683" w14:textId="2A7EDD22"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Sp</w:t>
            </w:r>
            <w:r>
              <w:rPr>
                <w:rFonts w:ascii="Times New Roman" w:hAnsi="Times New Roman" w:cs="Times New Roman"/>
                <w:sz w:val="20"/>
                <w:szCs w:val="20"/>
              </w:rPr>
              <w:t>h</w:t>
            </w:r>
            <w:proofErr w:type="spellEnd"/>
          </w:p>
        </w:tc>
        <w:tc>
          <w:tcPr>
            <w:tcW w:w="1827" w:type="dxa"/>
            <w:noWrap/>
          </w:tcPr>
          <w:p w14:paraId="5AE31876" w14:textId="5FF61F04"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sphalerite</w:t>
            </w:r>
          </w:p>
        </w:tc>
        <w:tc>
          <w:tcPr>
            <w:tcW w:w="3307" w:type="dxa"/>
            <w:noWrap/>
          </w:tcPr>
          <w:p w14:paraId="552E3B89" w14:textId="0010C91A"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w:t>
            </w:r>
            <w:proofErr w:type="spellStart"/>
            <w:proofErr w:type="gramStart"/>
            <w:r w:rsidRPr="00196515">
              <w:rPr>
                <w:rFonts w:ascii="Times New Roman" w:hAnsi="Times New Roman" w:cs="Times New Roman"/>
                <w:sz w:val="20"/>
                <w:szCs w:val="20"/>
              </w:rPr>
              <w:t>Zn,Fe</w:t>
            </w:r>
            <w:proofErr w:type="spellEnd"/>
            <w:proofErr w:type="gramEnd"/>
            <w:r w:rsidRPr="00196515">
              <w:rPr>
                <w:rFonts w:ascii="Times New Roman" w:hAnsi="Times New Roman" w:cs="Times New Roman"/>
                <w:sz w:val="20"/>
                <w:szCs w:val="20"/>
              </w:rPr>
              <w:t>)S</w:t>
            </w:r>
          </w:p>
        </w:tc>
      </w:tr>
      <w:tr w:rsidR="00354729" w:rsidRPr="003312C5" w14:paraId="6B7921B7" w14:textId="77777777" w:rsidTr="00196515">
        <w:trPr>
          <w:trHeight w:val="300"/>
        </w:trPr>
        <w:tc>
          <w:tcPr>
            <w:tcW w:w="1017" w:type="dxa"/>
            <w:noWrap/>
            <w:hideMark/>
          </w:tcPr>
          <w:p w14:paraId="5EEC2BAF" w14:textId="7157FB14"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Stb</w:t>
            </w:r>
            <w:proofErr w:type="spellEnd"/>
          </w:p>
        </w:tc>
        <w:tc>
          <w:tcPr>
            <w:tcW w:w="1827" w:type="dxa"/>
            <w:noWrap/>
            <w:hideMark/>
          </w:tcPr>
          <w:p w14:paraId="2554C320" w14:textId="07736009"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stibnite</w:t>
            </w:r>
          </w:p>
        </w:tc>
        <w:tc>
          <w:tcPr>
            <w:tcW w:w="3307" w:type="dxa"/>
            <w:noWrap/>
            <w:hideMark/>
          </w:tcPr>
          <w:p w14:paraId="3FCE6157" w14:textId="2E3FB904"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Sb</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S</w:t>
            </w:r>
            <w:r w:rsidRPr="00196515">
              <w:rPr>
                <w:rFonts w:ascii="Times New Roman" w:hAnsi="Times New Roman" w:cs="Times New Roman"/>
                <w:sz w:val="20"/>
                <w:szCs w:val="20"/>
                <w:vertAlign w:val="subscript"/>
              </w:rPr>
              <w:t>3</w:t>
            </w:r>
          </w:p>
        </w:tc>
      </w:tr>
      <w:tr w:rsidR="00354729" w:rsidRPr="003312C5" w14:paraId="707A60EE" w14:textId="77777777" w:rsidTr="00196515">
        <w:trPr>
          <w:trHeight w:val="288"/>
        </w:trPr>
        <w:tc>
          <w:tcPr>
            <w:tcW w:w="1017" w:type="dxa"/>
            <w:noWrap/>
            <w:hideMark/>
          </w:tcPr>
          <w:p w14:paraId="210F64E4" w14:textId="4CDE82A1"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Stn</w:t>
            </w:r>
            <w:proofErr w:type="spellEnd"/>
          </w:p>
        </w:tc>
        <w:tc>
          <w:tcPr>
            <w:tcW w:w="1827" w:type="dxa"/>
            <w:noWrap/>
            <w:hideMark/>
          </w:tcPr>
          <w:p w14:paraId="669E3899" w14:textId="15073888"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stephanite</w:t>
            </w:r>
            <w:proofErr w:type="spellEnd"/>
          </w:p>
        </w:tc>
        <w:tc>
          <w:tcPr>
            <w:tcW w:w="3307" w:type="dxa"/>
            <w:noWrap/>
            <w:hideMark/>
          </w:tcPr>
          <w:p w14:paraId="5EEE2125" w14:textId="01F98011"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Ag</w:t>
            </w:r>
            <w:r w:rsidRPr="00196515">
              <w:rPr>
                <w:rFonts w:ascii="Times New Roman" w:hAnsi="Times New Roman" w:cs="Times New Roman"/>
                <w:sz w:val="20"/>
                <w:szCs w:val="20"/>
                <w:vertAlign w:val="subscript"/>
              </w:rPr>
              <w:t>5</w:t>
            </w:r>
            <w:r w:rsidRPr="00196515">
              <w:rPr>
                <w:rFonts w:ascii="Times New Roman" w:hAnsi="Times New Roman" w:cs="Times New Roman"/>
                <w:sz w:val="20"/>
                <w:szCs w:val="20"/>
              </w:rPr>
              <w:t>SbS</w:t>
            </w:r>
            <w:r w:rsidRPr="00196515">
              <w:rPr>
                <w:rFonts w:ascii="Times New Roman" w:hAnsi="Times New Roman" w:cs="Times New Roman"/>
                <w:sz w:val="20"/>
                <w:szCs w:val="20"/>
                <w:vertAlign w:val="subscript"/>
              </w:rPr>
              <w:t>4</w:t>
            </w:r>
          </w:p>
        </w:tc>
      </w:tr>
      <w:tr w:rsidR="00354729" w:rsidRPr="003312C5" w14:paraId="27B0DA16" w14:textId="77777777" w:rsidTr="00196515">
        <w:trPr>
          <w:trHeight w:val="300"/>
        </w:trPr>
        <w:tc>
          <w:tcPr>
            <w:tcW w:w="1017" w:type="dxa"/>
            <w:noWrap/>
            <w:hideMark/>
          </w:tcPr>
          <w:p w14:paraId="5C9ADD16" w14:textId="3462B7C7"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Trs</w:t>
            </w:r>
            <w:proofErr w:type="spellEnd"/>
            <w:r w:rsidRPr="00196515">
              <w:rPr>
                <w:rFonts w:ascii="Times New Roman" w:hAnsi="Times New Roman" w:cs="Times New Roman"/>
                <w:sz w:val="20"/>
                <w:szCs w:val="20"/>
              </w:rPr>
              <w:t>?</w:t>
            </w:r>
          </w:p>
        </w:tc>
        <w:tc>
          <w:tcPr>
            <w:tcW w:w="1827" w:type="dxa"/>
            <w:noWrap/>
            <w:hideMark/>
          </w:tcPr>
          <w:p w14:paraId="3C207247" w14:textId="56DD2162"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Treasurite</w:t>
            </w:r>
            <w:proofErr w:type="spellEnd"/>
          </w:p>
        </w:tc>
        <w:tc>
          <w:tcPr>
            <w:tcW w:w="3307" w:type="dxa"/>
            <w:noWrap/>
            <w:hideMark/>
          </w:tcPr>
          <w:p w14:paraId="43CCED1A" w14:textId="1D7C19B8"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Ag</w:t>
            </w:r>
            <w:r w:rsidRPr="00196515">
              <w:rPr>
                <w:rFonts w:ascii="Times New Roman" w:hAnsi="Times New Roman" w:cs="Times New Roman"/>
                <w:sz w:val="20"/>
                <w:szCs w:val="20"/>
                <w:vertAlign w:val="subscript"/>
              </w:rPr>
              <w:t>7</w:t>
            </w:r>
            <w:r w:rsidRPr="00196515">
              <w:rPr>
                <w:rFonts w:ascii="Times New Roman" w:hAnsi="Times New Roman" w:cs="Times New Roman"/>
                <w:sz w:val="20"/>
                <w:szCs w:val="20"/>
              </w:rPr>
              <w:t>Pb</w:t>
            </w:r>
            <w:r w:rsidRPr="00196515">
              <w:rPr>
                <w:rFonts w:ascii="Times New Roman" w:hAnsi="Times New Roman" w:cs="Times New Roman"/>
                <w:sz w:val="20"/>
                <w:szCs w:val="20"/>
                <w:vertAlign w:val="subscript"/>
              </w:rPr>
              <w:t>6</w:t>
            </w:r>
            <w:r w:rsidRPr="00196515">
              <w:rPr>
                <w:rFonts w:ascii="Times New Roman" w:hAnsi="Times New Roman" w:cs="Times New Roman"/>
                <w:sz w:val="20"/>
                <w:szCs w:val="20"/>
              </w:rPr>
              <w:t>Bi</w:t>
            </w:r>
            <w:r w:rsidRPr="00196515">
              <w:rPr>
                <w:rFonts w:ascii="Times New Roman" w:hAnsi="Times New Roman" w:cs="Times New Roman"/>
                <w:sz w:val="20"/>
                <w:szCs w:val="20"/>
                <w:vertAlign w:val="subscript"/>
              </w:rPr>
              <w:t>15</w:t>
            </w:r>
            <w:r w:rsidRPr="00196515">
              <w:rPr>
                <w:rFonts w:ascii="Times New Roman" w:hAnsi="Times New Roman" w:cs="Times New Roman"/>
                <w:sz w:val="20"/>
                <w:szCs w:val="20"/>
              </w:rPr>
              <w:t>S</w:t>
            </w:r>
            <w:r w:rsidRPr="00196515">
              <w:rPr>
                <w:rFonts w:ascii="Times New Roman" w:hAnsi="Times New Roman" w:cs="Times New Roman"/>
                <w:sz w:val="20"/>
                <w:szCs w:val="20"/>
                <w:vertAlign w:val="subscript"/>
              </w:rPr>
              <w:t>32</w:t>
            </w:r>
          </w:p>
        </w:tc>
      </w:tr>
      <w:tr w:rsidR="00354729" w:rsidRPr="003312C5" w14:paraId="536E7227" w14:textId="77777777" w:rsidTr="00196515">
        <w:trPr>
          <w:trHeight w:val="300"/>
        </w:trPr>
        <w:tc>
          <w:tcPr>
            <w:tcW w:w="1017" w:type="dxa"/>
            <w:noWrap/>
            <w:hideMark/>
          </w:tcPr>
          <w:p w14:paraId="46AB3716" w14:textId="5FB56271"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Tnt</w:t>
            </w:r>
            <w:proofErr w:type="spellEnd"/>
          </w:p>
        </w:tc>
        <w:tc>
          <w:tcPr>
            <w:tcW w:w="1827" w:type="dxa"/>
            <w:noWrap/>
            <w:hideMark/>
          </w:tcPr>
          <w:p w14:paraId="316D3091" w14:textId="0F5780C7"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tennantite</w:t>
            </w:r>
            <w:proofErr w:type="spellEnd"/>
          </w:p>
        </w:tc>
        <w:tc>
          <w:tcPr>
            <w:tcW w:w="3307" w:type="dxa"/>
            <w:noWrap/>
            <w:hideMark/>
          </w:tcPr>
          <w:p w14:paraId="44ED01E4" w14:textId="6E37EC1E"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Cu</w:t>
            </w:r>
            <w:r w:rsidRPr="00196515">
              <w:rPr>
                <w:rFonts w:ascii="Times New Roman" w:hAnsi="Times New Roman" w:cs="Times New Roman"/>
                <w:sz w:val="20"/>
                <w:szCs w:val="20"/>
                <w:vertAlign w:val="subscript"/>
              </w:rPr>
              <w:t>6</w:t>
            </w:r>
            <w:r w:rsidRPr="00196515">
              <w:rPr>
                <w:rFonts w:ascii="Times New Roman" w:hAnsi="Times New Roman" w:cs="Times New Roman"/>
                <w:sz w:val="20"/>
                <w:szCs w:val="20"/>
              </w:rPr>
              <w:t>(Cu</w:t>
            </w:r>
            <w:r w:rsidRPr="00196515">
              <w:rPr>
                <w:rFonts w:ascii="Times New Roman" w:hAnsi="Times New Roman" w:cs="Times New Roman"/>
                <w:sz w:val="20"/>
                <w:szCs w:val="20"/>
                <w:vertAlign w:val="subscript"/>
              </w:rPr>
              <w:t>4</w:t>
            </w:r>
            <w:r w:rsidRPr="00196515">
              <w:rPr>
                <w:rFonts w:ascii="Times New Roman" w:hAnsi="Times New Roman" w:cs="Times New Roman"/>
                <w:sz w:val="20"/>
                <w:szCs w:val="20"/>
              </w:rPr>
              <w:t>(</w:t>
            </w:r>
            <w:proofErr w:type="spellStart"/>
            <w:proofErr w:type="gramStart"/>
            <w:r w:rsidRPr="00196515">
              <w:rPr>
                <w:rFonts w:ascii="Times New Roman" w:hAnsi="Times New Roman" w:cs="Times New Roman"/>
                <w:sz w:val="20"/>
                <w:szCs w:val="20"/>
              </w:rPr>
              <w:t>Fe,Zn</w:t>
            </w:r>
            <w:proofErr w:type="spellEnd"/>
            <w:proofErr w:type="gramEnd"/>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)As</w:t>
            </w:r>
            <w:r w:rsidRPr="00196515">
              <w:rPr>
                <w:rFonts w:ascii="Times New Roman" w:hAnsi="Times New Roman" w:cs="Times New Roman"/>
                <w:sz w:val="20"/>
                <w:szCs w:val="20"/>
                <w:vertAlign w:val="subscript"/>
              </w:rPr>
              <w:t>4</w:t>
            </w:r>
            <w:r w:rsidRPr="00196515">
              <w:rPr>
                <w:rFonts w:ascii="Times New Roman" w:hAnsi="Times New Roman" w:cs="Times New Roman"/>
                <w:sz w:val="20"/>
                <w:szCs w:val="20"/>
              </w:rPr>
              <w:t>S</w:t>
            </w:r>
            <w:r w:rsidRPr="00196515">
              <w:rPr>
                <w:rFonts w:ascii="Times New Roman" w:hAnsi="Times New Roman" w:cs="Times New Roman"/>
                <w:sz w:val="20"/>
                <w:szCs w:val="20"/>
                <w:vertAlign w:val="subscript"/>
              </w:rPr>
              <w:t>13</w:t>
            </w:r>
          </w:p>
        </w:tc>
      </w:tr>
      <w:tr w:rsidR="00354729" w:rsidRPr="003312C5" w14:paraId="6BD6ED7B" w14:textId="77777777" w:rsidTr="00196515">
        <w:trPr>
          <w:trHeight w:val="300"/>
        </w:trPr>
        <w:tc>
          <w:tcPr>
            <w:tcW w:w="1017" w:type="dxa"/>
            <w:noWrap/>
            <w:hideMark/>
          </w:tcPr>
          <w:p w14:paraId="4F1E1257" w14:textId="6BE0DA70"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Ttr</w:t>
            </w:r>
            <w:proofErr w:type="spellEnd"/>
          </w:p>
        </w:tc>
        <w:tc>
          <w:tcPr>
            <w:tcW w:w="1827" w:type="dxa"/>
            <w:noWrap/>
            <w:hideMark/>
          </w:tcPr>
          <w:p w14:paraId="4FB27B15" w14:textId="38B56B07"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tetrahedrite</w:t>
            </w:r>
          </w:p>
        </w:tc>
        <w:tc>
          <w:tcPr>
            <w:tcW w:w="3307" w:type="dxa"/>
            <w:noWrap/>
            <w:hideMark/>
          </w:tcPr>
          <w:p w14:paraId="0D28A88D" w14:textId="4999BF56"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Cu</w:t>
            </w:r>
            <w:r w:rsidRPr="00196515">
              <w:rPr>
                <w:rFonts w:ascii="Times New Roman" w:hAnsi="Times New Roman" w:cs="Times New Roman"/>
                <w:sz w:val="20"/>
                <w:szCs w:val="20"/>
                <w:vertAlign w:val="subscript"/>
              </w:rPr>
              <w:t>6</w:t>
            </w:r>
            <w:r w:rsidRPr="00196515">
              <w:rPr>
                <w:rFonts w:ascii="Times New Roman" w:hAnsi="Times New Roman" w:cs="Times New Roman"/>
                <w:sz w:val="20"/>
                <w:szCs w:val="20"/>
              </w:rPr>
              <w:t>(Cu</w:t>
            </w:r>
            <w:r w:rsidRPr="00196515">
              <w:rPr>
                <w:rFonts w:ascii="Times New Roman" w:hAnsi="Times New Roman" w:cs="Times New Roman"/>
                <w:sz w:val="20"/>
                <w:szCs w:val="20"/>
                <w:vertAlign w:val="subscript"/>
              </w:rPr>
              <w:t>4</w:t>
            </w:r>
            <w:r w:rsidRPr="00196515">
              <w:rPr>
                <w:rFonts w:ascii="Times New Roman" w:hAnsi="Times New Roman" w:cs="Times New Roman"/>
                <w:sz w:val="20"/>
                <w:szCs w:val="20"/>
              </w:rPr>
              <w:t>(</w:t>
            </w:r>
            <w:proofErr w:type="spellStart"/>
            <w:proofErr w:type="gramStart"/>
            <w:r w:rsidRPr="00196515">
              <w:rPr>
                <w:rFonts w:ascii="Times New Roman" w:hAnsi="Times New Roman" w:cs="Times New Roman"/>
                <w:sz w:val="20"/>
                <w:szCs w:val="20"/>
              </w:rPr>
              <w:t>Fe,Zn</w:t>
            </w:r>
            <w:proofErr w:type="spellEnd"/>
            <w:proofErr w:type="gramEnd"/>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)Sb</w:t>
            </w:r>
            <w:r w:rsidRPr="00196515">
              <w:rPr>
                <w:rFonts w:ascii="Times New Roman" w:hAnsi="Times New Roman" w:cs="Times New Roman"/>
                <w:sz w:val="20"/>
                <w:szCs w:val="20"/>
                <w:vertAlign w:val="subscript"/>
              </w:rPr>
              <w:t>4</w:t>
            </w:r>
            <w:r w:rsidRPr="00196515">
              <w:rPr>
                <w:rFonts w:ascii="Times New Roman" w:hAnsi="Times New Roman" w:cs="Times New Roman"/>
                <w:sz w:val="20"/>
                <w:szCs w:val="20"/>
              </w:rPr>
              <w:t>S</w:t>
            </w:r>
            <w:r w:rsidRPr="00196515">
              <w:rPr>
                <w:rFonts w:ascii="Times New Roman" w:hAnsi="Times New Roman" w:cs="Times New Roman"/>
                <w:sz w:val="20"/>
                <w:szCs w:val="20"/>
                <w:vertAlign w:val="subscript"/>
              </w:rPr>
              <w:t>13</w:t>
            </w:r>
          </w:p>
        </w:tc>
      </w:tr>
      <w:tr w:rsidR="00354729" w:rsidRPr="003312C5" w14:paraId="7EB3C844" w14:textId="77777777" w:rsidTr="00196515">
        <w:trPr>
          <w:trHeight w:val="300"/>
        </w:trPr>
        <w:tc>
          <w:tcPr>
            <w:tcW w:w="1017" w:type="dxa"/>
            <w:noWrap/>
            <w:hideMark/>
          </w:tcPr>
          <w:p w14:paraId="2F6173BB" w14:textId="1143020A"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Ag-</w:t>
            </w:r>
            <w:proofErr w:type="spellStart"/>
            <w:r w:rsidRPr="00196515">
              <w:rPr>
                <w:rFonts w:ascii="Times New Roman" w:hAnsi="Times New Roman" w:cs="Times New Roman"/>
                <w:sz w:val="20"/>
                <w:szCs w:val="20"/>
              </w:rPr>
              <w:t>Ttr</w:t>
            </w:r>
            <w:proofErr w:type="spellEnd"/>
          </w:p>
        </w:tc>
        <w:tc>
          <w:tcPr>
            <w:tcW w:w="1827" w:type="dxa"/>
            <w:noWrap/>
            <w:hideMark/>
          </w:tcPr>
          <w:p w14:paraId="48A1A413" w14:textId="0E55432F"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argentotetrahedrite</w:t>
            </w:r>
            <w:proofErr w:type="spellEnd"/>
          </w:p>
        </w:tc>
        <w:tc>
          <w:tcPr>
            <w:tcW w:w="3307" w:type="dxa"/>
            <w:noWrap/>
            <w:hideMark/>
          </w:tcPr>
          <w:p w14:paraId="7C205041" w14:textId="115D6337"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Ag</w:t>
            </w:r>
            <w:r w:rsidRPr="00196515">
              <w:rPr>
                <w:rFonts w:ascii="Times New Roman" w:hAnsi="Times New Roman" w:cs="Times New Roman"/>
                <w:sz w:val="20"/>
                <w:szCs w:val="20"/>
                <w:vertAlign w:val="subscript"/>
              </w:rPr>
              <w:t>10</w:t>
            </w:r>
            <w:r w:rsidRPr="00196515">
              <w:rPr>
                <w:rFonts w:ascii="Times New Roman" w:hAnsi="Times New Roman" w:cs="Times New Roman"/>
                <w:sz w:val="20"/>
                <w:szCs w:val="20"/>
              </w:rPr>
              <w:t>(</w:t>
            </w:r>
            <w:proofErr w:type="spellStart"/>
            <w:proofErr w:type="gramStart"/>
            <w:r w:rsidRPr="00196515">
              <w:rPr>
                <w:rFonts w:ascii="Times New Roman" w:hAnsi="Times New Roman" w:cs="Times New Roman"/>
                <w:sz w:val="20"/>
                <w:szCs w:val="20"/>
              </w:rPr>
              <w:t>Fe,Zn</w:t>
            </w:r>
            <w:proofErr w:type="spellEnd"/>
            <w:proofErr w:type="gramEnd"/>
            <w:r w:rsidRPr="00196515">
              <w:rPr>
                <w:rFonts w:ascii="Times New Roman" w:hAnsi="Times New Roman" w:cs="Times New Roman"/>
                <w:sz w:val="20"/>
                <w:szCs w:val="20"/>
              </w:rPr>
              <w:t>)</w:t>
            </w:r>
            <w:r w:rsidRPr="00196515">
              <w:rPr>
                <w:rFonts w:ascii="Times New Roman" w:hAnsi="Times New Roman" w:cs="Times New Roman"/>
                <w:sz w:val="20"/>
                <w:szCs w:val="20"/>
                <w:vertAlign w:val="subscript"/>
              </w:rPr>
              <w:t>2</w:t>
            </w:r>
            <w:r w:rsidRPr="00196515">
              <w:rPr>
                <w:rFonts w:ascii="Times New Roman" w:hAnsi="Times New Roman" w:cs="Times New Roman"/>
                <w:sz w:val="20"/>
                <w:szCs w:val="20"/>
              </w:rPr>
              <w:t>Sb</w:t>
            </w:r>
            <w:r w:rsidRPr="00196515">
              <w:rPr>
                <w:rFonts w:ascii="Times New Roman" w:hAnsi="Times New Roman" w:cs="Times New Roman"/>
                <w:sz w:val="20"/>
                <w:szCs w:val="20"/>
                <w:vertAlign w:val="subscript"/>
              </w:rPr>
              <w:t>4</w:t>
            </w:r>
            <w:r w:rsidRPr="00196515">
              <w:rPr>
                <w:rFonts w:ascii="Times New Roman" w:hAnsi="Times New Roman" w:cs="Times New Roman"/>
                <w:sz w:val="20"/>
                <w:szCs w:val="20"/>
              </w:rPr>
              <w:t>S</w:t>
            </w:r>
            <w:r w:rsidRPr="00196515">
              <w:rPr>
                <w:rFonts w:ascii="Times New Roman" w:hAnsi="Times New Roman" w:cs="Times New Roman"/>
                <w:sz w:val="20"/>
                <w:szCs w:val="20"/>
                <w:vertAlign w:val="subscript"/>
              </w:rPr>
              <w:t>13</w:t>
            </w:r>
          </w:p>
        </w:tc>
      </w:tr>
      <w:tr w:rsidR="00354729" w:rsidRPr="003312C5" w14:paraId="2AA2E61E" w14:textId="77777777" w:rsidTr="00196515">
        <w:trPr>
          <w:trHeight w:val="300"/>
        </w:trPr>
        <w:tc>
          <w:tcPr>
            <w:tcW w:w="1017" w:type="dxa"/>
            <w:noWrap/>
            <w:hideMark/>
          </w:tcPr>
          <w:p w14:paraId="5216E63E" w14:textId="7FAD1961"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Tour</w:t>
            </w:r>
          </w:p>
        </w:tc>
        <w:tc>
          <w:tcPr>
            <w:tcW w:w="1827" w:type="dxa"/>
            <w:noWrap/>
            <w:hideMark/>
          </w:tcPr>
          <w:p w14:paraId="538BB702" w14:textId="3A007BC0"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tourmaline</w:t>
            </w:r>
          </w:p>
        </w:tc>
        <w:tc>
          <w:tcPr>
            <w:tcW w:w="3307" w:type="dxa"/>
            <w:noWrap/>
            <w:hideMark/>
          </w:tcPr>
          <w:p w14:paraId="31F8A371" w14:textId="3F983E2E" w:rsidR="00354729" w:rsidRPr="00196515" w:rsidRDefault="00354729" w:rsidP="00354729">
            <w:pPr>
              <w:pStyle w:val="NoSpacing"/>
              <w:rPr>
                <w:rFonts w:ascii="Times New Roman" w:hAnsi="Times New Roman" w:cs="Times New Roman"/>
                <w:sz w:val="20"/>
                <w:szCs w:val="20"/>
              </w:rPr>
            </w:pPr>
          </w:p>
        </w:tc>
      </w:tr>
      <w:tr w:rsidR="00354729" w:rsidRPr="003312C5" w14:paraId="1BE5485E" w14:textId="77777777" w:rsidTr="00196515">
        <w:trPr>
          <w:trHeight w:val="300"/>
        </w:trPr>
        <w:tc>
          <w:tcPr>
            <w:tcW w:w="1017" w:type="dxa"/>
            <w:noWrap/>
            <w:hideMark/>
          </w:tcPr>
          <w:p w14:paraId="11BC6345" w14:textId="39CADB2F" w:rsidR="00354729" w:rsidRPr="00196515" w:rsidRDefault="00354729" w:rsidP="00354729">
            <w:pPr>
              <w:pStyle w:val="NoSpacing"/>
              <w:rPr>
                <w:rFonts w:ascii="Times New Roman" w:hAnsi="Times New Roman" w:cs="Times New Roman"/>
                <w:sz w:val="20"/>
                <w:szCs w:val="20"/>
              </w:rPr>
            </w:pPr>
            <w:proofErr w:type="spellStart"/>
            <w:r w:rsidRPr="00196515">
              <w:rPr>
                <w:rFonts w:ascii="Times New Roman" w:hAnsi="Times New Roman" w:cs="Times New Roman"/>
                <w:sz w:val="20"/>
                <w:szCs w:val="20"/>
              </w:rPr>
              <w:t>Zrn</w:t>
            </w:r>
            <w:proofErr w:type="spellEnd"/>
          </w:p>
        </w:tc>
        <w:tc>
          <w:tcPr>
            <w:tcW w:w="1827" w:type="dxa"/>
            <w:noWrap/>
            <w:hideMark/>
          </w:tcPr>
          <w:p w14:paraId="03391062" w14:textId="6E114B5C"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zircon</w:t>
            </w:r>
          </w:p>
        </w:tc>
        <w:tc>
          <w:tcPr>
            <w:tcW w:w="3307" w:type="dxa"/>
            <w:noWrap/>
            <w:hideMark/>
          </w:tcPr>
          <w:p w14:paraId="3F362990" w14:textId="0F1F3C8A" w:rsidR="00354729" w:rsidRPr="00196515" w:rsidRDefault="00354729" w:rsidP="00354729">
            <w:pPr>
              <w:pStyle w:val="NoSpacing"/>
              <w:rPr>
                <w:rFonts w:ascii="Times New Roman" w:hAnsi="Times New Roman" w:cs="Times New Roman"/>
                <w:sz w:val="20"/>
                <w:szCs w:val="20"/>
              </w:rPr>
            </w:pPr>
            <w:r w:rsidRPr="00196515">
              <w:rPr>
                <w:rFonts w:ascii="Times New Roman" w:hAnsi="Times New Roman" w:cs="Times New Roman"/>
                <w:sz w:val="20"/>
                <w:szCs w:val="20"/>
              </w:rPr>
              <w:t>ZrSiO</w:t>
            </w:r>
            <w:r w:rsidRPr="00196515">
              <w:rPr>
                <w:rFonts w:ascii="Times New Roman" w:hAnsi="Times New Roman" w:cs="Times New Roman"/>
                <w:sz w:val="20"/>
                <w:szCs w:val="20"/>
                <w:vertAlign w:val="subscript"/>
              </w:rPr>
              <w:t>4</w:t>
            </w:r>
          </w:p>
        </w:tc>
      </w:tr>
    </w:tbl>
    <w:p w14:paraId="01D44F9D" w14:textId="55272F10" w:rsidR="00354729" w:rsidRPr="00354729" w:rsidRDefault="00572E87" w:rsidP="00354729">
      <w:pPr>
        <w:pStyle w:val="Heading2"/>
        <w:rPr>
          <w:rFonts w:ascii="Times New Roman" w:hAnsi="Times New Roman" w:cs="Times New Roman"/>
          <w:b/>
          <w:color w:val="auto"/>
        </w:rPr>
      </w:pPr>
      <w:r w:rsidRPr="00B07BCD">
        <w:rPr>
          <w:rFonts w:ascii="Times New Roman" w:hAnsi="Times New Roman" w:cs="Times New Roman"/>
          <w:color w:val="auto"/>
        </w:rPr>
        <w:fldChar w:fldCharType="end"/>
      </w:r>
      <w:bookmarkStart w:id="11" w:name="_Toc481144472"/>
      <w:r w:rsidRPr="00572E87">
        <w:rPr>
          <w:rFonts w:ascii="Times New Roman" w:hAnsi="Times New Roman" w:cs="Times New Roman"/>
          <w:b/>
          <w:color w:val="auto"/>
        </w:rPr>
        <w:t xml:space="preserve"> </w:t>
      </w:r>
    </w:p>
    <w:p w14:paraId="22905A91" w14:textId="283C718A" w:rsidR="00354729" w:rsidRPr="00354729" w:rsidRDefault="00354729" w:rsidP="00354729">
      <w:pPr>
        <w:pStyle w:val="Caption"/>
        <w:keepNext/>
        <w:rPr>
          <w:color w:val="auto"/>
        </w:rPr>
      </w:pPr>
      <w:bookmarkStart w:id="12" w:name="_Toc482871248"/>
      <w:r w:rsidRPr="00354729">
        <w:rPr>
          <w:color w:val="auto"/>
        </w:rPr>
        <w:t xml:space="preserve">Table </w:t>
      </w:r>
      <w:r w:rsidRPr="00354729">
        <w:rPr>
          <w:color w:val="auto"/>
        </w:rPr>
        <w:fldChar w:fldCharType="begin"/>
      </w:r>
      <w:r w:rsidRPr="00354729">
        <w:rPr>
          <w:color w:val="auto"/>
        </w:rPr>
        <w:instrText xml:space="preserve"> SEQ Table \* ARABIC </w:instrText>
      </w:r>
      <w:r w:rsidRPr="00354729">
        <w:rPr>
          <w:color w:val="auto"/>
        </w:rPr>
        <w:fldChar w:fldCharType="separate"/>
      </w:r>
      <w:r w:rsidRPr="00354729">
        <w:rPr>
          <w:noProof/>
          <w:color w:val="auto"/>
        </w:rPr>
        <w:t>3</w:t>
      </w:r>
      <w:r w:rsidRPr="00354729">
        <w:rPr>
          <w:color w:val="auto"/>
        </w:rPr>
        <w:fldChar w:fldCharType="end"/>
      </w:r>
      <w:r w:rsidRPr="00354729">
        <w:rPr>
          <w:color w:val="auto"/>
        </w:rPr>
        <w:t xml:space="preserve"> : Other abbreviations used in the text and appendix.</w:t>
      </w:r>
      <w:bookmarkEnd w:id="12"/>
      <w:r w:rsidRPr="00354729">
        <w:rPr>
          <w:color w:val="auto"/>
        </w:rPr>
        <w:t xml:space="preserve"> </w:t>
      </w:r>
    </w:p>
    <w:tbl>
      <w:tblPr>
        <w:tblStyle w:val="TableGrid"/>
        <w:tblW w:w="0" w:type="auto"/>
        <w:tblLook w:val="04A0" w:firstRow="1" w:lastRow="0" w:firstColumn="1" w:lastColumn="0" w:noHBand="0" w:noVBand="1"/>
      </w:tblPr>
      <w:tblGrid>
        <w:gridCol w:w="3116"/>
        <w:gridCol w:w="3117"/>
      </w:tblGrid>
      <w:tr w:rsidR="003E4899" w:rsidRPr="00AF63CC" w14:paraId="599E7721" w14:textId="77777777" w:rsidTr="00AF63CC">
        <w:tc>
          <w:tcPr>
            <w:tcW w:w="3116" w:type="dxa"/>
          </w:tcPr>
          <w:p w14:paraId="6198EA28" w14:textId="77777777" w:rsidR="003E4899" w:rsidRPr="00AF63CC" w:rsidRDefault="003E4899" w:rsidP="00AF63CC">
            <w:pPr>
              <w:pStyle w:val="NoSpacing"/>
              <w:rPr>
                <w:rFonts w:ascii="Times New Roman" w:hAnsi="Times New Roman" w:cs="Times New Roman"/>
              </w:rPr>
            </w:pPr>
            <w:r w:rsidRPr="00AF63CC">
              <w:rPr>
                <w:rFonts w:ascii="Times New Roman" w:hAnsi="Times New Roman" w:cs="Times New Roman"/>
              </w:rPr>
              <w:t>Breccia</w:t>
            </w:r>
          </w:p>
        </w:tc>
        <w:tc>
          <w:tcPr>
            <w:tcW w:w="3117" w:type="dxa"/>
          </w:tcPr>
          <w:p w14:paraId="425BDF9E" w14:textId="77777777" w:rsidR="003E4899" w:rsidRPr="00AF63CC" w:rsidRDefault="003E4899" w:rsidP="00AF63CC">
            <w:pPr>
              <w:pStyle w:val="NoSpacing"/>
              <w:rPr>
                <w:rFonts w:ascii="Times New Roman" w:hAnsi="Times New Roman" w:cs="Times New Roman"/>
              </w:rPr>
            </w:pPr>
            <w:proofErr w:type="spellStart"/>
            <w:r>
              <w:rPr>
                <w:rFonts w:ascii="Times New Roman" w:hAnsi="Times New Roman" w:cs="Times New Roman"/>
              </w:rPr>
              <w:t>bx</w:t>
            </w:r>
            <w:proofErr w:type="spellEnd"/>
          </w:p>
        </w:tc>
      </w:tr>
      <w:tr w:rsidR="003E4899" w:rsidRPr="00AF63CC" w14:paraId="7588B315" w14:textId="77777777" w:rsidTr="00AF63CC">
        <w:tc>
          <w:tcPr>
            <w:tcW w:w="3116" w:type="dxa"/>
          </w:tcPr>
          <w:p w14:paraId="2F4D18D0" w14:textId="77777777" w:rsidR="003E4899" w:rsidRPr="00AF63CC" w:rsidRDefault="003E4899" w:rsidP="00AF63CC">
            <w:pPr>
              <w:pStyle w:val="NoSpacing"/>
              <w:rPr>
                <w:rFonts w:ascii="Times New Roman" w:hAnsi="Times New Roman" w:cs="Times New Roman"/>
              </w:rPr>
            </w:pPr>
            <w:r w:rsidRPr="00AF63CC">
              <w:rPr>
                <w:rFonts w:ascii="Times New Roman" w:hAnsi="Times New Roman" w:cs="Times New Roman"/>
              </w:rPr>
              <w:t>Coarse grain</w:t>
            </w:r>
          </w:p>
        </w:tc>
        <w:tc>
          <w:tcPr>
            <w:tcW w:w="3117" w:type="dxa"/>
          </w:tcPr>
          <w:p w14:paraId="3BBDA5A6" w14:textId="77777777" w:rsidR="003E4899" w:rsidRPr="00AF63CC" w:rsidRDefault="003E4899" w:rsidP="00AF63CC">
            <w:pPr>
              <w:pStyle w:val="NoSpacing"/>
              <w:rPr>
                <w:rFonts w:ascii="Times New Roman" w:hAnsi="Times New Roman" w:cs="Times New Roman"/>
              </w:rPr>
            </w:pPr>
            <w:r>
              <w:rPr>
                <w:rFonts w:ascii="Times New Roman" w:hAnsi="Times New Roman" w:cs="Times New Roman"/>
              </w:rPr>
              <w:t>cg</w:t>
            </w:r>
          </w:p>
        </w:tc>
      </w:tr>
      <w:tr w:rsidR="003E4899" w:rsidRPr="00AF63CC" w14:paraId="10A5B0D2" w14:textId="77777777" w:rsidTr="00AF63CC">
        <w:tc>
          <w:tcPr>
            <w:tcW w:w="3116" w:type="dxa"/>
          </w:tcPr>
          <w:p w14:paraId="184B2E68" w14:textId="77777777" w:rsidR="003E4899" w:rsidRPr="00AF63CC" w:rsidRDefault="003E4899" w:rsidP="00AF63CC">
            <w:pPr>
              <w:pStyle w:val="NoSpacing"/>
              <w:rPr>
                <w:rFonts w:ascii="Times New Roman" w:hAnsi="Times New Roman" w:cs="Times New Roman"/>
              </w:rPr>
            </w:pPr>
            <w:r>
              <w:rPr>
                <w:rFonts w:ascii="Times New Roman" w:hAnsi="Times New Roman" w:cs="Times New Roman"/>
              </w:rPr>
              <w:t>Fault</w:t>
            </w:r>
          </w:p>
        </w:tc>
        <w:tc>
          <w:tcPr>
            <w:tcW w:w="3117" w:type="dxa"/>
          </w:tcPr>
          <w:p w14:paraId="17401656" w14:textId="77777777" w:rsidR="003E4899" w:rsidRDefault="003E4899" w:rsidP="00AF63CC">
            <w:pPr>
              <w:pStyle w:val="NoSpacing"/>
              <w:rPr>
                <w:rFonts w:ascii="Times New Roman" w:hAnsi="Times New Roman" w:cs="Times New Roman"/>
              </w:rPr>
            </w:pPr>
            <w:proofErr w:type="spellStart"/>
            <w:r>
              <w:rPr>
                <w:rFonts w:ascii="Times New Roman" w:hAnsi="Times New Roman" w:cs="Times New Roman"/>
              </w:rPr>
              <w:t>flt</w:t>
            </w:r>
            <w:proofErr w:type="spellEnd"/>
          </w:p>
        </w:tc>
      </w:tr>
      <w:tr w:rsidR="003E4899" w:rsidRPr="00AF63CC" w14:paraId="0E0A5F3C" w14:textId="77777777" w:rsidTr="00AF63CC">
        <w:tc>
          <w:tcPr>
            <w:tcW w:w="3116" w:type="dxa"/>
          </w:tcPr>
          <w:p w14:paraId="3F7D1805" w14:textId="77777777" w:rsidR="003E4899" w:rsidRPr="00AF63CC" w:rsidRDefault="003E4899" w:rsidP="00AF63CC">
            <w:pPr>
              <w:pStyle w:val="NoSpacing"/>
              <w:rPr>
                <w:rFonts w:ascii="Times New Roman" w:hAnsi="Times New Roman" w:cs="Times New Roman"/>
              </w:rPr>
            </w:pPr>
            <w:r w:rsidRPr="00AF63CC">
              <w:rPr>
                <w:rFonts w:ascii="Times New Roman" w:hAnsi="Times New Roman" w:cs="Times New Roman"/>
              </w:rPr>
              <w:t>Fine grain</w:t>
            </w:r>
          </w:p>
        </w:tc>
        <w:tc>
          <w:tcPr>
            <w:tcW w:w="3117" w:type="dxa"/>
          </w:tcPr>
          <w:p w14:paraId="3D0F4657" w14:textId="77777777" w:rsidR="003E4899" w:rsidRPr="00AF63CC" w:rsidRDefault="003E4899" w:rsidP="00AF63CC">
            <w:pPr>
              <w:pStyle w:val="NoSpacing"/>
              <w:rPr>
                <w:rFonts w:ascii="Times New Roman" w:hAnsi="Times New Roman" w:cs="Times New Roman"/>
              </w:rPr>
            </w:pPr>
            <w:proofErr w:type="spellStart"/>
            <w:r>
              <w:rPr>
                <w:rFonts w:ascii="Times New Roman" w:hAnsi="Times New Roman" w:cs="Times New Roman"/>
              </w:rPr>
              <w:t>fg</w:t>
            </w:r>
            <w:proofErr w:type="spellEnd"/>
            <w:r>
              <w:rPr>
                <w:rFonts w:ascii="Times New Roman" w:hAnsi="Times New Roman" w:cs="Times New Roman"/>
              </w:rPr>
              <w:t xml:space="preserve"> </w:t>
            </w:r>
          </w:p>
        </w:tc>
      </w:tr>
      <w:tr w:rsidR="003E4899" w:rsidRPr="00AF63CC" w14:paraId="03D18824" w14:textId="77777777" w:rsidTr="00AF63CC">
        <w:tc>
          <w:tcPr>
            <w:tcW w:w="3116" w:type="dxa"/>
          </w:tcPr>
          <w:p w14:paraId="3EF43C4A" w14:textId="77777777" w:rsidR="003E4899" w:rsidRPr="00AF63CC" w:rsidRDefault="003E4899" w:rsidP="00AF63CC">
            <w:pPr>
              <w:pStyle w:val="NoSpacing"/>
              <w:rPr>
                <w:rFonts w:ascii="Times New Roman" w:hAnsi="Times New Roman" w:cs="Times New Roman"/>
              </w:rPr>
            </w:pPr>
            <w:r w:rsidRPr="00AF63CC">
              <w:rPr>
                <w:rFonts w:ascii="Times New Roman" w:hAnsi="Times New Roman" w:cs="Times New Roman"/>
              </w:rPr>
              <w:t>Fractures</w:t>
            </w:r>
          </w:p>
        </w:tc>
        <w:tc>
          <w:tcPr>
            <w:tcW w:w="3117" w:type="dxa"/>
          </w:tcPr>
          <w:p w14:paraId="3AB9C544" w14:textId="77777777" w:rsidR="003E4899" w:rsidRPr="00AF63CC" w:rsidRDefault="003E4899" w:rsidP="00AF63CC">
            <w:pPr>
              <w:pStyle w:val="NoSpacing"/>
              <w:rPr>
                <w:rFonts w:ascii="Times New Roman" w:hAnsi="Times New Roman" w:cs="Times New Roman"/>
              </w:rPr>
            </w:pPr>
            <w:proofErr w:type="spellStart"/>
            <w:r>
              <w:rPr>
                <w:rFonts w:ascii="Times New Roman" w:hAnsi="Times New Roman" w:cs="Times New Roman"/>
              </w:rPr>
              <w:t>fract</w:t>
            </w:r>
            <w:proofErr w:type="spellEnd"/>
          </w:p>
        </w:tc>
      </w:tr>
      <w:tr w:rsidR="003E4899" w:rsidRPr="00AF63CC" w14:paraId="0C25B8CD" w14:textId="77777777" w:rsidTr="00AF63CC">
        <w:tc>
          <w:tcPr>
            <w:tcW w:w="3116" w:type="dxa"/>
          </w:tcPr>
          <w:p w14:paraId="186076AB" w14:textId="77777777" w:rsidR="003E4899" w:rsidRPr="00AF63CC" w:rsidRDefault="003E4899" w:rsidP="00AF63CC">
            <w:pPr>
              <w:pStyle w:val="NoSpacing"/>
              <w:rPr>
                <w:rFonts w:ascii="Times New Roman" w:hAnsi="Times New Roman" w:cs="Times New Roman"/>
              </w:rPr>
            </w:pPr>
            <w:r w:rsidRPr="00AF63CC">
              <w:rPr>
                <w:rFonts w:ascii="Times New Roman" w:hAnsi="Times New Roman" w:cs="Times New Roman"/>
              </w:rPr>
              <w:t>Medium grain</w:t>
            </w:r>
          </w:p>
        </w:tc>
        <w:tc>
          <w:tcPr>
            <w:tcW w:w="3117" w:type="dxa"/>
          </w:tcPr>
          <w:p w14:paraId="47B52A54" w14:textId="77777777" w:rsidR="003E4899" w:rsidRPr="00AF63CC" w:rsidRDefault="003E4899" w:rsidP="00AF63CC">
            <w:pPr>
              <w:pStyle w:val="NoSpacing"/>
              <w:rPr>
                <w:rFonts w:ascii="Times New Roman" w:hAnsi="Times New Roman" w:cs="Times New Roman"/>
              </w:rPr>
            </w:pPr>
            <w:r>
              <w:rPr>
                <w:rFonts w:ascii="Times New Roman" w:hAnsi="Times New Roman" w:cs="Times New Roman"/>
              </w:rPr>
              <w:t>mg</w:t>
            </w:r>
          </w:p>
        </w:tc>
      </w:tr>
      <w:tr w:rsidR="003E4899" w:rsidRPr="00AF63CC" w14:paraId="66E4C0D0" w14:textId="77777777" w:rsidTr="00AF63CC">
        <w:tc>
          <w:tcPr>
            <w:tcW w:w="3116" w:type="dxa"/>
          </w:tcPr>
          <w:p w14:paraId="1E2F539C" w14:textId="77777777" w:rsidR="003E4899" w:rsidRPr="00AF63CC" w:rsidRDefault="003E4899" w:rsidP="00AF63CC">
            <w:pPr>
              <w:pStyle w:val="NoSpacing"/>
              <w:rPr>
                <w:rFonts w:ascii="Times New Roman" w:hAnsi="Times New Roman" w:cs="Times New Roman"/>
              </w:rPr>
            </w:pPr>
            <w:r w:rsidRPr="00AF63CC">
              <w:rPr>
                <w:rFonts w:ascii="Times New Roman" w:hAnsi="Times New Roman" w:cs="Times New Roman"/>
              </w:rPr>
              <w:t xml:space="preserve">Very coarse grain </w:t>
            </w:r>
          </w:p>
        </w:tc>
        <w:tc>
          <w:tcPr>
            <w:tcW w:w="3117" w:type="dxa"/>
          </w:tcPr>
          <w:p w14:paraId="18A757EC" w14:textId="77777777" w:rsidR="003E4899" w:rsidRPr="00AF63CC" w:rsidRDefault="003E4899" w:rsidP="00AF63CC">
            <w:pPr>
              <w:pStyle w:val="NoSpacing"/>
              <w:rPr>
                <w:rFonts w:ascii="Times New Roman" w:hAnsi="Times New Roman" w:cs="Times New Roman"/>
              </w:rPr>
            </w:pPr>
            <w:proofErr w:type="spellStart"/>
            <w:r>
              <w:rPr>
                <w:rFonts w:ascii="Times New Roman" w:hAnsi="Times New Roman" w:cs="Times New Roman"/>
              </w:rPr>
              <w:t>vcg</w:t>
            </w:r>
            <w:proofErr w:type="spellEnd"/>
          </w:p>
        </w:tc>
      </w:tr>
      <w:tr w:rsidR="003E4899" w:rsidRPr="00AF63CC" w14:paraId="02AAF06B" w14:textId="77777777" w:rsidTr="00AF63CC">
        <w:tc>
          <w:tcPr>
            <w:tcW w:w="3116" w:type="dxa"/>
          </w:tcPr>
          <w:p w14:paraId="70C5E1B9" w14:textId="77777777" w:rsidR="003E4899" w:rsidRPr="00AF63CC" w:rsidRDefault="003E4899" w:rsidP="00AF63CC">
            <w:pPr>
              <w:pStyle w:val="NoSpacing"/>
              <w:rPr>
                <w:rFonts w:ascii="Times New Roman" w:hAnsi="Times New Roman" w:cs="Times New Roman"/>
              </w:rPr>
            </w:pPr>
            <w:r w:rsidRPr="00AF63CC">
              <w:rPr>
                <w:rFonts w:ascii="Times New Roman" w:hAnsi="Times New Roman" w:cs="Times New Roman"/>
              </w:rPr>
              <w:t>Very fine grain</w:t>
            </w:r>
          </w:p>
        </w:tc>
        <w:tc>
          <w:tcPr>
            <w:tcW w:w="3117" w:type="dxa"/>
          </w:tcPr>
          <w:p w14:paraId="72716134" w14:textId="77777777" w:rsidR="003E4899" w:rsidRPr="00AF63CC" w:rsidRDefault="003E4899" w:rsidP="00AF63CC">
            <w:pPr>
              <w:pStyle w:val="NoSpacing"/>
              <w:rPr>
                <w:rFonts w:ascii="Times New Roman" w:hAnsi="Times New Roman" w:cs="Times New Roman"/>
              </w:rPr>
            </w:pPr>
            <w:proofErr w:type="spellStart"/>
            <w:r>
              <w:rPr>
                <w:rFonts w:ascii="Times New Roman" w:hAnsi="Times New Roman" w:cs="Times New Roman"/>
              </w:rPr>
              <w:t>vfg</w:t>
            </w:r>
            <w:proofErr w:type="spellEnd"/>
          </w:p>
        </w:tc>
      </w:tr>
    </w:tbl>
    <w:p w14:paraId="77BBF683" w14:textId="77777777" w:rsidR="000E5F1D" w:rsidRPr="000E5F1D" w:rsidRDefault="000E5F1D" w:rsidP="000E5F1D"/>
    <w:p w14:paraId="5CB3FBDF" w14:textId="1AB657F6" w:rsidR="00354729" w:rsidRPr="00354729" w:rsidRDefault="00572E87" w:rsidP="00354729">
      <w:pPr>
        <w:pStyle w:val="Heading2"/>
        <w:rPr>
          <w:rFonts w:ascii="Times New Roman" w:hAnsi="Times New Roman" w:cs="Times New Roman"/>
          <w:b/>
          <w:color w:val="auto"/>
        </w:rPr>
      </w:pPr>
      <w:bookmarkStart w:id="13" w:name="_Toc481159637"/>
      <w:r w:rsidRPr="00B07BCD">
        <w:rPr>
          <w:rFonts w:ascii="Times New Roman" w:hAnsi="Times New Roman" w:cs="Times New Roman"/>
          <w:b/>
          <w:color w:val="auto"/>
        </w:rPr>
        <w:t>Methods</w:t>
      </w:r>
      <w:bookmarkEnd w:id="11"/>
      <w:bookmarkEnd w:id="13"/>
    </w:p>
    <w:p w14:paraId="6C9A3DF1" w14:textId="77777777" w:rsidR="003312C5" w:rsidRDefault="00572E87" w:rsidP="00572E87">
      <w:pPr>
        <w:rPr>
          <w:rFonts w:ascii="Times New Roman" w:hAnsi="Times New Roman" w:cs="Times New Roman"/>
        </w:rPr>
      </w:pPr>
      <w:r w:rsidRPr="00B07BCD">
        <w:rPr>
          <w:rFonts w:ascii="Times New Roman" w:hAnsi="Times New Roman" w:cs="Times New Roman"/>
        </w:rPr>
        <w:t xml:space="preserve">The </w:t>
      </w:r>
      <w:r>
        <w:rPr>
          <w:rFonts w:ascii="Times New Roman" w:hAnsi="Times New Roman" w:cs="Times New Roman"/>
        </w:rPr>
        <w:t xml:space="preserve">Eagle Vein samples were taken from </w:t>
      </w:r>
      <w:r w:rsidR="00A3689B">
        <w:rPr>
          <w:rFonts w:ascii="Times New Roman" w:hAnsi="Times New Roman" w:cs="Times New Roman"/>
        </w:rPr>
        <w:t xml:space="preserve">drill core samples </w:t>
      </w:r>
      <w:r w:rsidR="003312C5">
        <w:rPr>
          <w:rFonts w:ascii="Times New Roman" w:hAnsi="Times New Roman" w:cs="Times New Roman"/>
        </w:rPr>
        <w:t>obtained from</w:t>
      </w:r>
      <w:r>
        <w:rPr>
          <w:rFonts w:ascii="Times New Roman" w:hAnsi="Times New Roman" w:cs="Times New Roman"/>
        </w:rPr>
        <w:t xml:space="preserve"> the Eagle </w:t>
      </w:r>
      <w:r w:rsidR="00A3689B">
        <w:rPr>
          <w:rFonts w:ascii="Times New Roman" w:hAnsi="Times New Roman" w:cs="Times New Roman"/>
        </w:rPr>
        <w:t xml:space="preserve">property </w:t>
      </w:r>
      <w:r>
        <w:rPr>
          <w:rFonts w:ascii="Times New Roman" w:hAnsi="Times New Roman" w:cs="Times New Roman"/>
        </w:rPr>
        <w:t xml:space="preserve">in 2009-2010 </w:t>
      </w:r>
      <w:r w:rsidR="003312C5">
        <w:rPr>
          <w:rFonts w:ascii="Times New Roman" w:hAnsi="Times New Roman" w:cs="Times New Roman"/>
        </w:rPr>
        <w:t>from work completed by Mega Precious Metals</w:t>
      </w:r>
      <w:r>
        <w:rPr>
          <w:rFonts w:ascii="Times New Roman" w:hAnsi="Times New Roman" w:cs="Times New Roman"/>
        </w:rPr>
        <w:t xml:space="preserve"> </w:t>
      </w:r>
      <w:r w:rsidR="00EB40AB">
        <w:rPr>
          <w:rFonts w:ascii="Times New Roman" w:hAnsi="Times New Roman" w:cs="Times New Roman"/>
        </w:rPr>
        <w:t>(Tupper, 2010)</w:t>
      </w:r>
      <w:r>
        <w:rPr>
          <w:rFonts w:ascii="Times New Roman" w:hAnsi="Times New Roman" w:cs="Times New Roman"/>
        </w:rPr>
        <w:t xml:space="preserve">. Samples were </w:t>
      </w:r>
      <w:r w:rsidR="003312C5">
        <w:rPr>
          <w:rFonts w:ascii="Times New Roman" w:hAnsi="Times New Roman" w:cs="Times New Roman"/>
        </w:rPr>
        <w:t>obtained</w:t>
      </w:r>
      <w:r>
        <w:rPr>
          <w:rFonts w:ascii="Times New Roman" w:hAnsi="Times New Roman" w:cs="Times New Roman"/>
        </w:rPr>
        <w:t xml:space="preserve"> from the H.S. Bostock Core Library</w:t>
      </w:r>
      <w:r w:rsidR="00A3689B">
        <w:rPr>
          <w:rFonts w:ascii="Times New Roman" w:hAnsi="Times New Roman" w:cs="Times New Roman"/>
        </w:rPr>
        <w:t xml:space="preserve"> in</w:t>
      </w:r>
      <w:r>
        <w:rPr>
          <w:rFonts w:ascii="Times New Roman" w:hAnsi="Times New Roman" w:cs="Times New Roman"/>
        </w:rPr>
        <w:t xml:space="preserve"> </w:t>
      </w:r>
      <w:r w:rsidR="00A3689B">
        <w:rPr>
          <w:rFonts w:ascii="Times New Roman" w:hAnsi="Times New Roman" w:cs="Times New Roman"/>
        </w:rPr>
        <w:t xml:space="preserve">Whitehorse maintained by </w:t>
      </w:r>
      <w:r>
        <w:rPr>
          <w:rFonts w:ascii="Times New Roman" w:hAnsi="Times New Roman" w:cs="Times New Roman"/>
        </w:rPr>
        <w:t xml:space="preserve">the Yukon Geological Survey. </w:t>
      </w:r>
    </w:p>
    <w:p w14:paraId="39113278" w14:textId="0355CB6D" w:rsidR="000E5F1D" w:rsidRDefault="00094275" w:rsidP="00572E87">
      <w:pPr>
        <w:rPr>
          <w:rFonts w:ascii="Times New Roman" w:hAnsi="Times New Roman" w:cs="Times New Roman"/>
        </w:rPr>
      </w:pPr>
      <w:r>
        <w:rPr>
          <w:rFonts w:ascii="Times New Roman" w:hAnsi="Times New Roman" w:cs="Times New Roman"/>
        </w:rPr>
        <w:t xml:space="preserve">Core boxes from which the samples </w:t>
      </w:r>
      <w:r w:rsidR="00572E87" w:rsidRPr="00B07BCD">
        <w:rPr>
          <w:rFonts w:ascii="Times New Roman" w:hAnsi="Times New Roman" w:cs="Times New Roman"/>
        </w:rPr>
        <w:t xml:space="preserve">were </w:t>
      </w:r>
      <w:r w:rsidR="00572E87">
        <w:rPr>
          <w:rFonts w:ascii="Times New Roman" w:hAnsi="Times New Roman" w:cs="Times New Roman"/>
        </w:rPr>
        <w:t xml:space="preserve">taken </w:t>
      </w:r>
      <w:r>
        <w:rPr>
          <w:rFonts w:ascii="Times New Roman" w:hAnsi="Times New Roman" w:cs="Times New Roman"/>
        </w:rPr>
        <w:t xml:space="preserve">were photographed </w:t>
      </w:r>
      <w:r w:rsidR="00572E87">
        <w:rPr>
          <w:rFonts w:ascii="Times New Roman" w:hAnsi="Times New Roman" w:cs="Times New Roman"/>
        </w:rPr>
        <w:t>at the Core Library</w:t>
      </w:r>
      <w:r>
        <w:rPr>
          <w:rFonts w:ascii="Times New Roman" w:hAnsi="Times New Roman" w:cs="Times New Roman"/>
        </w:rPr>
        <w:t xml:space="preserve"> and the individual c</w:t>
      </w:r>
      <w:r w:rsidR="00572E87" w:rsidRPr="00B07BCD">
        <w:rPr>
          <w:rFonts w:ascii="Times New Roman" w:hAnsi="Times New Roman" w:cs="Times New Roman"/>
        </w:rPr>
        <w:t xml:space="preserve">ut core </w:t>
      </w:r>
      <w:r>
        <w:rPr>
          <w:rFonts w:ascii="Times New Roman" w:hAnsi="Times New Roman" w:cs="Times New Roman"/>
        </w:rPr>
        <w:t>samples</w:t>
      </w:r>
      <w:r w:rsidRPr="00B07BCD">
        <w:rPr>
          <w:rFonts w:ascii="Times New Roman" w:hAnsi="Times New Roman" w:cs="Times New Roman"/>
        </w:rPr>
        <w:t xml:space="preserve"> </w:t>
      </w:r>
      <w:r w:rsidR="00572E87" w:rsidRPr="00B07BCD">
        <w:rPr>
          <w:rFonts w:ascii="Times New Roman" w:hAnsi="Times New Roman" w:cs="Times New Roman"/>
        </w:rPr>
        <w:t>were</w:t>
      </w:r>
      <w:r>
        <w:rPr>
          <w:rFonts w:ascii="Times New Roman" w:hAnsi="Times New Roman" w:cs="Times New Roman"/>
        </w:rPr>
        <w:t xml:space="preserve"> </w:t>
      </w:r>
      <w:r w:rsidRPr="00B07BCD">
        <w:rPr>
          <w:rFonts w:ascii="Times New Roman" w:hAnsi="Times New Roman" w:cs="Times New Roman"/>
        </w:rPr>
        <w:t>photographed</w:t>
      </w:r>
      <w:r w:rsidR="00572E87" w:rsidRPr="00B07BCD">
        <w:rPr>
          <w:rFonts w:ascii="Times New Roman" w:hAnsi="Times New Roman" w:cs="Times New Roman"/>
        </w:rPr>
        <w:t xml:space="preserve">, </w:t>
      </w:r>
      <w:r>
        <w:rPr>
          <w:rFonts w:ascii="Times New Roman" w:hAnsi="Times New Roman" w:cs="Times New Roman"/>
        </w:rPr>
        <w:t xml:space="preserve">with </w:t>
      </w:r>
      <w:r w:rsidR="00572E87" w:rsidRPr="00B07BCD">
        <w:rPr>
          <w:rFonts w:ascii="Times New Roman" w:hAnsi="Times New Roman" w:cs="Times New Roman"/>
        </w:rPr>
        <w:t xml:space="preserve">a note left </w:t>
      </w:r>
      <w:r>
        <w:rPr>
          <w:rFonts w:ascii="Times New Roman" w:hAnsi="Times New Roman" w:cs="Times New Roman"/>
        </w:rPr>
        <w:t xml:space="preserve">in the core box </w:t>
      </w:r>
      <w:r w:rsidR="00572E87" w:rsidRPr="00B07BCD">
        <w:rPr>
          <w:rFonts w:ascii="Times New Roman" w:hAnsi="Times New Roman" w:cs="Times New Roman"/>
        </w:rPr>
        <w:t xml:space="preserve">that </w:t>
      </w:r>
      <w:r>
        <w:rPr>
          <w:rFonts w:ascii="Times New Roman" w:hAnsi="Times New Roman" w:cs="Times New Roman"/>
        </w:rPr>
        <w:t xml:space="preserve">a </w:t>
      </w:r>
      <w:r w:rsidR="00572E87" w:rsidRPr="00B07BCD">
        <w:rPr>
          <w:rFonts w:ascii="Times New Roman" w:hAnsi="Times New Roman" w:cs="Times New Roman"/>
        </w:rPr>
        <w:t>sam</w:t>
      </w:r>
      <w:r w:rsidR="003312C5">
        <w:rPr>
          <w:rFonts w:ascii="Times New Roman" w:hAnsi="Times New Roman" w:cs="Times New Roman"/>
        </w:rPr>
        <w:t>ple was taken for thin section.</w:t>
      </w:r>
      <w:r w:rsidR="00572E87" w:rsidRPr="00B07BCD">
        <w:rPr>
          <w:rFonts w:ascii="Times New Roman" w:hAnsi="Times New Roman" w:cs="Times New Roman"/>
        </w:rPr>
        <w:t xml:space="preserve"> The sample</w:t>
      </w:r>
      <w:r>
        <w:rPr>
          <w:rFonts w:ascii="Times New Roman" w:hAnsi="Times New Roman" w:cs="Times New Roman"/>
        </w:rPr>
        <w:t>s</w:t>
      </w:r>
      <w:r w:rsidR="00572E87" w:rsidRPr="00B07BCD">
        <w:rPr>
          <w:rFonts w:ascii="Times New Roman" w:hAnsi="Times New Roman" w:cs="Times New Roman"/>
        </w:rPr>
        <w:t xml:space="preserve"> </w:t>
      </w:r>
      <w:r w:rsidRPr="00B07BCD">
        <w:rPr>
          <w:rFonts w:ascii="Times New Roman" w:hAnsi="Times New Roman" w:cs="Times New Roman"/>
        </w:rPr>
        <w:t>w</w:t>
      </w:r>
      <w:r>
        <w:rPr>
          <w:rFonts w:ascii="Times New Roman" w:hAnsi="Times New Roman" w:cs="Times New Roman"/>
        </w:rPr>
        <w:t>ere</w:t>
      </w:r>
      <w:r w:rsidRPr="00B07BCD">
        <w:rPr>
          <w:rFonts w:ascii="Times New Roman" w:hAnsi="Times New Roman" w:cs="Times New Roman"/>
        </w:rPr>
        <w:t xml:space="preserve"> </w:t>
      </w:r>
      <w:r w:rsidR="00572E87" w:rsidRPr="00B07BCD">
        <w:rPr>
          <w:rFonts w:ascii="Times New Roman" w:hAnsi="Times New Roman" w:cs="Times New Roman"/>
        </w:rPr>
        <w:t xml:space="preserve">labeled with </w:t>
      </w:r>
      <w:proofErr w:type="spellStart"/>
      <w:r w:rsidR="00572E87" w:rsidRPr="00B07BCD">
        <w:rPr>
          <w:rFonts w:ascii="Times New Roman" w:hAnsi="Times New Roman" w:cs="Times New Roman"/>
        </w:rPr>
        <w:t>drillhole</w:t>
      </w:r>
      <w:proofErr w:type="spellEnd"/>
      <w:r w:rsidR="00572E87" w:rsidRPr="00B07BCD">
        <w:rPr>
          <w:rFonts w:ascii="Times New Roman" w:hAnsi="Times New Roman" w:cs="Times New Roman"/>
        </w:rPr>
        <w:t>, depth, and downhole direction and place</w:t>
      </w:r>
      <w:r>
        <w:rPr>
          <w:rFonts w:ascii="Times New Roman" w:hAnsi="Times New Roman" w:cs="Times New Roman"/>
        </w:rPr>
        <w:t>d</w:t>
      </w:r>
      <w:r w:rsidR="00572E87" w:rsidRPr="00B07BCD">
        <w:rPr>
          <w:rFonts w:ascii="Times New Roman" w:hAnsi="Times New Roman" w:cs="Times New Roman"/>
        </w:rPr>
        <w:t xml:space="preserve"> in sample bag with sample tag. Remaining off-cuts were returned to appropriate locations in corresponding core boxes. </w:t>
      </w:r>
    </w:p>
    <w:p w14:paraId="63CA023E" w14:textId="01FE6A23" w:rsidR="00572E87" w:rsidRPr="00B07BCD" w:rsidRDefault="00572E87" w:rsidP="00572E87">
      <w:pPr>
        <w:rPr>
          <w:rFonts w:ascii="Times New Roman" w:hAnsi="Times New Roman" w:cs="Times New Roman"/>
        </w:rPr>
      </w:pPr>
      <w:r w:rsidRPr="00B07BCD">
        <w:rPr>
          <w:rFonts w:ascii="Times New Roman" w:hAnsi="Times New Roman" w:cs="Times New Roman"/>
        </w:rPr>
        <w:t xml:space="preserve">Samples were sent to Vancouver </w:t>
      </w:r>
      <w:proofErr w:type="spellStart"/>
      <w:r w:rsidRPr="00B07BCD">
        <w:rPr>
          <w:rFonts w:ascii="Times New Roman" w:hAnsi="Times New Roman" w:cs="Times New Roman"/>
        </w:rPr>
        <w:t>Petrographics</w:t>
      </w:r>
      <w:proofErr w:type="spellEnd"/>
      <w:r w:rsidRPr="00B07BCD">
        <w:rPr>
          <w:rFonts w:ascii="Times New Roman" w:hAnsi="Times New Roman" w:cs="Times New Roman"/>
        </w:rPr>
        <w:t xml:space="preserve"> </w:t>
      </w:r>
      <w:r w:rsidR="00094275">
        <w:rPr>
          <w:rFonts w:ascii="Times New Roman" w:hAnsi="Times New Roman" w:cs="Times New Roman"/>
        </w:rPr>
        <w:t>and</w:t>
      </w:r>
      <w:r w:rsidRPr="00B07BCD">
        <w:rPr>
          <w:rFonts w:ascii="Times New Roman" w:hAnsi="Times New Roman" w:cs="Times New Roman"/>
        </w:rPr>
        <w:t xml:space="preserve"> made into 2x3</w:t>
      </w:r>
      <w:r w:rsidR="003312C5">
        <w:rPr>
          <w:rFonts w:ascii="Times New Roman" w:hAnsi="Times New Roman" w:cs="Times New Roman"/>
        </w:rPr>
        <w:t>cm</w:t>
      </w:r>
      <w:r w:rsidRPr="00B07BCD">
        <w:rPr>
          <w:rFonts w:ascii="Times New Roman" w:hAnsi="Times New Roman" w:cs="Times New Roman"/>
        </w:rPr>
        <w:t xml:space="preserve"> </w:t>
      </w:r>
      <w:r w:rsidR="00094275">
        <w:rPr>
          <w:rFonts w:ascii="Times New Roman" w:hAnsi="Times New Roman" w:cs="Times New Roman"/>
        </w:rPr>
        <w:t xml:space="preserve">polished </w:t>
      </w:r>
      <w:r w:rsidRPr="00B07BCD">
        <w:rPr>
          <w:rFonts w:ascii="Times New Roman" w:hAnsi="Times New Roman" w:cs="Times New Roman"/>
        </w:rPr>
        <w:t>thin sections</w:t>
      </w:r>
      <w:r w:rsidR="008E20D3">
        <w:rPr>
          <w:rFonts w:ascii="Times New Roman" w:hAnsi="Times New Roman" w:cs="Times New Roman"/>
        </w:rPr>
        <w:t xml:space="preserve"> for examination by</w:t>
      </w:r>
      <w:r w:rsidRPr="00B07BCD">
        <w:rPr>
          <w:rFonts w:ascii="Times New Roman" w:hAnsi="Times New Roman" w:cs="Times New Roman"/>
        </w:rPr>
        <w:t xml:space="preserve"> reflected and transmitted light microscop</w:t>
      </w:r>
      <w:r w:rsidR="00094275">
        <w:rPr>
          <w:rFonts w:ascii="Times New Roman" w:hAnsi="Times New Roman" w:cs="Times New Roman"/>
        </w:rPr>
        <w:t>y.</w:t>
      </w:r>
    </w:p>
    <w:p w14:paraId="57C4E22F" w14:textId="6ECFC766" w:rsidR="00572E87" w:rsidRPr="00B07BCD" w:rsidRDefault="00421361" w:rsidP="00572E87">
      <w:pPr>
        <w:pStyle w:val="NoSpacing"/>
        <w:rPr>
          <w:rFonts w:ascii="Times New Roman" w:hAnsi="Times New Roman" w:cs="Times New Roman"/>
        </w:rPr>
      </w:pPr>
      <w:r>
        <w:rPr>
          <w:rFonts w:ascii="Times New Roman" w:hAnsi="Times New Roman" w:cs="Times New Roman"/>
        </w:rPr>
        <w:t>Each sample was documented by:</w:t>
      </w:r>
    </w:p>
    <w:p w14:paraId="372600DD"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 xml:space="preserve">Hole, </w:t>
      </w:r>
    </w:p>
    <w:p w14:paraId="47FBE551"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 xml:space="preserve">Depth, </w:t>
      </w:r>
    </w:p>
    <w:p w14:paraId="259935C2"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 xml:space="preserve">Assay #, </w:t>
      </w:r>
    </w:p>
    <w:p w14:paraId="01B02B72"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 xml:space="preserve">Vein, </w:t>
      </w:r>
    </w:p>
    <w:p w14:paraId="5E7F7154"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 xml:space="preserve">Assay Results for Ag, Au, </w:t>
      </w:r>
      <w:proofErr w:type="spellStart"/>
      <w:r w:rsidRPr="00B07BCD">
        <w:rPr>
          <w:rFonts w:ascii="Times New Roman" w:hAnsi="Times New Roman" w:cs="Times New Roman"/>
        </w:rPr>
        <w:t>Pb</w:t>
      </w:r>
      <w:proofErr w:type="spellEnd"/>
      <w:r w:rsidRPr="00B07BCD">
        <w:rPr>
          <w:rFonts w:ascii="Times New Roman" w:hAnsi="Times New Roman" w:cs="Times New Roman"/>
        </w:rPr>
        <w:t>, Zn, As and Cd,</w:t>
      </w:r>
    </w:p>
    <w:p w14:paraId="5A2B9735"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Macroscopic description of the sample,</w:t>
      </w:r>
    </w:p>
    <w:p w14:paraId="5554A81D"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A table to describe minerals with their modal percentage, observations, and textures,</w:t>
      </w:r>
    </w:p>
    <w:p w14:paraId="2BC254E6"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Textures and cross-cutting relationships seen in thin section,</w:t>
      </w:r>
    </w:p>
    <w:p w14:paraId="593FD8C4" w14:textId="7E0545C0"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lastRenderedPageBreak/>
        <w:t xml:space="preserve">The </w:t>
      </w:r>
      <w:proofErr w:type="spellStart"/>
      <w:r w:rsidRPr="00B07BCD">
        <w:rPr>
          <w:rFonts w:ascii="Times New Roman" w:hAnsi="Times New Roman" w:cs="Times New Roman"/>
        </w:rPr>
        <w:t>paragenesis</w:t>
      </w:r>
      <w:proofErr w:type="spellEnd"/>
      <w:r w:rsidRPr="00B07BCD">
        <w:rPr>
          <w:rFonts w:ascii="Times New Roman" w:hAnsi="Times New Roman" w:cs="Times New Roman"/>
        </w:rPr>
        <w:t xml:space="preserve"> and </w:t>
      </w:r>
      <w:r w:rsidR="00421361">
        <w:rPr>
          <w:rFonts w:ascii="Times New Roman" w:hAnsi="Times New Roman" w:cs="Times New Roman"/>
        </w:rPr>
        <w:t>correlation to</w:t>
      </w:r>
      <w:r w:rsidRPr="00B07BCD">
        <w:rPr>
          <w:rFonts w:ascii="Times New Roman" w:hAnsi="Times New Roman" w:cs="Times New Roman"/>
        </w:rPr>
        <w:t xml:space="preserve"> J. </w:t>
      </w:r>
      <w:proofErr w:type="spellStart"/>
      <w:r w:rsidRPr="00B07BCD">
        <w:rPr>
          <w:rFonts w:ascii="Times New Roman" w:hAnsi="Times New Roman" w:cs="Times New Roman"/>
        </w:rPr>
        <w:t>Hantelmann’s</w:t>
      </w:r>
      <w:proofErr w:type="spellEnd"/>
      <w:r w:rsidRPr="00B07BCD">
        <w:rPr>
          <w:rFonts w:ascii="Times New Roman" w:hAnsi="Times New Roman" w:cs="Times New Roman"/>
        </w:rPr>
        <w:t xml:space="preserve"> scheme,</w:t>
      </w:r>
    </w:p>
    <w:p w14:paraId="016BAF8C"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Photo of appropriate core box(</w:t>
      </w:r>
      <w:proofErr w:type="spellStart"/>
      <w:r w:rsidRPr="00B07BCD">
        <w:rPr>
          <w:rFonts w:ascii="Times New Roman" w:hAnsi="Times New Roman" w:cs="Times New Roman"/>
        </w:rPr>
        <w:t>es</w:t>
      </w:r>
      <w:proofErr w:type="spellEnd"/>
      <w:r w:rsidRPr="00B07BCD">
        <w:rPr>
          <w:rFonts w:ascii="Times New Roman" w:hAnsi="Times New Roman" w:cs="Times New Roman"/>
        </w:rPr>
        <w:t>), and</w:t>
      </w:r>
    </w:p>
    <w:p w14:paraId="1B3A4742" w14:textId="77777777" w:rsidR="00572E87" w:rsidRPr="00B07BCD" w:rsidRDefault="00572E87" w:rsidP="00572E87">
      <w:pPr>
        <w:pStyle w:val="ListParagraph"/>
        <w:numPr>
          <w:ilvl w:val="0"/>
          <w:numId w:val="1"/>
        </w:numPr>
        <w:rPr>
          <w:rFonts w:ascii="Times New Roman" w:hAnsi="Times New Roman" w:cs="Times New Roman"/>
        </w:rPr>
      </w:pPr>
      <w:r w:rsidRPr="00B07BCD">
        <w:rPr>
          <w:rFonts w:ascii="Times New Roman" w:hAnsi="Times New Roman" w:cs="Times New Roman"/>
        </w:rPr>
        <w:t xml:space="preserve">A </w:t>
      </w:r>
      <w:proofErr w:type="gramStart"/>
      <w:r w:rsidRPr="00B07BCD">
        <w:rPr>
          <w:rFonts w:ascii="Times New Roman" w:hAnsi="Times New Roman" w:cs="Times New Roman"/>
        </w:rPr>
        <w:t>close up</w:t>
      </w:r>
      <w:proofErr w:type="gramEnd"/>
      <w:r w:rsidRPr="00B07BCD">
        <w:rPr>
          <w:rFonts w:ascii="Times New Roman" w:hAnsi="Times New Roman" w:cs="Times New Roman"/>
        </w:rPr>
        <w:t xml:space="preserve"> photo of the halved core with stenciled outline of where the thin section is located.</w:t>
      </w:r>
    </w:p>
    <w:p w14:paraId="25CC67B3" w14:textId="10E59C2B" w:rsidR="00572E87" w:rsidRDefault="00421361" w:rsidP="00572E87">
      <w:pPr>
        <w:rPr>
          <w:rFonts w:ascii="Times New Roman" w:hAnsi="Times New Roman" w:cs="Times New Roman"/>
        </w:rPr>
      </w:pPr>
      <w:r>
        <w:rPr>
          <w:rFonts w:ascii="Times New Roman" w:hAnsi="Times New Roman" w:cs="Times New Roman"/>
        </w:rPr>
        <w:t>Seven</w:t>
      </w:r>
      <w:r w:rsidRPr="00B07BCD">
        <w:rPr>
          <w:rFonts w:ascii="Times New Roman" w:hAnsi="Times New Roman" w:cs="Times New Roman"/>
        </w:rPr>
        <w:t xml:space="preserve"> </w:t>
      </w:r>
      <w:r w:rsidR="00572E87" w:rsidRPr="00B07BCD">
        <w:rPr>
          <w:rFonts w:ascii="Times New Roman" w:hAnsi="Times New Roman" w:cs="Times New Roman"/>
        </w:rPr>
        <w:t xml:space="preserve">thin sections were analyzed in transmitted (plane polarized, cross-polarized) and reflected light microscopy: described, </w:t>
      </w:r>
      <w:r>
        <w:rPr>
          <w:rFonts w:ascii="Times New Roman" w:hAnsi="Times New Roman" w:cs="Times New Roman"/>
        </w:rPr>
        <w:t>photographed</w:t>
      </w:r>
      <w:r w:rsidR="00572E87" w:rsidRPr="00B07BCD">
        <w:rPr>
          <w:rFonts w:ascii="Times New Roman" w:hAnsi="Times New Roman" w:cs="Times New Roman"/>
        </w:rPr>
        <w:t xml:space="preserve">, and recorded mineralogy, textures and cross-cutting relationships of mineralizing events. Vein location, mineralogy, and trace, minor and major multi-element analysis were then compared to determine relationships and correlations. </w:t>
      </w:r>
    </w:p>
    <w:p w14:paraId="2DB31043" w14:textId="77777777" w:rsidR="000E5F1D" w:rsidRDefault="000E5F1D">
      <w:pPr>
        <w:spacing w:after="160" w:line="259" w:lineRule="auto"/>
        <w:rPr>
          <w:rFonts w:ascii="Times New Roman" w:hAnsi="Times New Roman" w:cs="Times New Roman"/>
        </w:rPr>
      </w:pPr>
      <w:r>
        <w:rPr>
          <w:rFonts w:ascii="Times New Roman" w:hAnsi="Times New Roman" w:cs="Times New Roman"/>
        </w:rPr>
        <w:br w:type="page"/>
      </w:r>
    </w:p>
    <w:p w14:paraId="4983AE72" w14:textId="770D3B4A" w:rsidR="000E5F1D" w:rsidRDefault="000E5F1D" w:rsidP="000E5F1D">
      <w:pPr>
        <w:pStyle w:val="Heading1"/>
        <w:rPr>
          <w:rFonts w:ascii="Times New Roman" w:hAnsi="Times New Roman" w:cs="Times New Roman"/>
          <w:b/>
          <w:color w:val="auto"/>
        </w:rPr>
      </w:pPr>
      <w:bookmarkStart w:id="14" w:name="_Toc481144473"/>
      <w:bookmarkStart w:id="15" w:name="_Toc481159638"/>
      <w:r w:rsidRPr="00B07BCD">
        <w:rPr>
          <w:rFonts w:ascii="Times New Roman" w:hAnsi="Times New Roman" w:cs="Times New Roman"/>
          <w:b/>
          <w:color w:val="auto"/>
        </w:rPr>
        <w:lastRenderedPageBreak/>
        <w:t>Petrography Overview</w:t>
      </w:r>
      <w:bookmarkEnd w:id="14"/>
      <w:bookmarkEnd w:id="15"/>
    </w:p>
    <w:p w14:paraId="51A88350" w14:textId="77777777" w:rsidR="00421361" w:rsidRPr="008E20D3" w:rsidRDefault="00421361" w:rsidP="008E20D3"/>
    <w:p w14:paraId="5BC83446" w14:textId="6B7B71B4" w:rsidR="000E5F1D" w:rsidRDefault="000E5F1D" w:rsidP="00572E87">
      <w:pPr>
        <w:rPr>
          <w:rFonts w:ascii="Times New Roman" w:hAnsi="Times New Roman" w:cs="Times New Roman"/>
        </w:rPr>
      </w:pPr>
      <w:r>
        <w:rPr>
          <w:rFonts w:ascii="Times New Roman" w:hAnsi="Times New Roman" w:cs="Times New Roman"/>
        </w:rPr>
        <w:t>YGS open</w:t>
      </w:r>
      <w:r w:rsidR="00421361">
        <w:rPr>
          <w:rFonts w:ascii="Times New Roman" w:hAnsi="Times New Roman" w:cs="Times New Roman"/>
        </w:rPr>
        <w:t xml:space="preserve"> </w:t>
      </w:r>
      <w:r>
        <w:rPr>
          <w:rFonts w:ascii="Times New Roman" w:hAnsi="Times New Roman" w:cs="Times New Roman"/>
        </w:rPr>
        <w:t xml:space="preserve">file report 095672 </w:t>
      </w:r>
      <w:r w:rsidR="00421361">
        <w:rPr>
          <w:rFonts w:ascii="Times New Roman" w:hAnsi="Times New Roman" w:cs="Times New Roman"/>
        </w:rPr>
        <w:t xml:space="preserve">(Tupper, 2010) </w:t>
      </w:r>
      <w:r>
        <w:rPr>
          <w:rFonts w:ascii="Times New Roman" w:hAnsi="Times New Roman" w:cs="Times New Roman"/>
        </w:rPr>
        <w:t xml:space="preserve">has a more complete description of the </w:t>
      </w:r>
      <w:r w:rsidR="00B056C3">
        <w:rPr>
          <w:rFonts w:ascii="Times New Roman" w:hAnsi="Times New Roman" w:cs="Times New Roman"/>
        </w:rPr>
        <w:t xml:space="preserve">2009 Work Program, the Regional Geology, the Eagle Project’s Geology, and petrography </w:t>
      </w:r>
      <w:r w:rsidR="00E12396">
        <w:rPr>
          <w:rFonts w:ascii="Times New Roman" w:hAnsi="Times New Roman" w:cs="Times New Roman"/>
        </w:rPr>
        <w:t xml:space="preserve">of </w:t>
      </w:r>
      <w:r w:rsidR="00B056C3">
        <w:rPr>
          <w:rFonts w:ascii="Times New Roman" w:hAnsi="Times New Roman" w:cs="Times New Roman"/>
        </w:rPr>
        <w:t xml:space="preserve">host rocks. This report details the petrography </w:t>
      </w:r>
      <w:r w:rsidR="00E12396">
        <w:rPr>
          <w:rFonts w:ascii="Times New Roman" w:hAnsi="Times New Roman" w:cs="Times New Roman"/>
        </w:rPr>
        <w:t>of</w:t>
      </w:r>
      <w:r w:rsidR="00B056C3">
        <w:rPr>
          <w:rFonts w:ascii="Times New Roman" w:hAnsi="Times New Roman" w:cs="Times New Roman"/>
        </w:rPr>
        <w:t xml:space="preserve"> </w:t>
      </w:r>
      <w:r w:rsidR="00E12396">
        <w:rPr>
          <w:rFonts w:ascii="Times New Roman" w:hAnsi="Times New Roman" w:cs="Times New Roman"/>
        </w:rPr>
        <w:t xml:space="preserve">seven </w:t>
      </w:r>
      <w:r w:rsidR="00B056C3">
        <w:rPr>
          <w:rFonts w:ascii="Times New Roman" w:hAnsi="Times New Roman" w:cs="Times New Roman"/>
        </w:rPr>
        <w:t xml:space="preserve">mineralized </w:t>
      </w:r>
      <w:r w:rsidR="00E12396">
        <w:rPr>
          <w:rFonts w:ascii="Times New Roman" w:hAnsi="Times New Roman" w:cs="Times New Roman"/>
        </w:rPr>
        <w:t xml:space="preserve">core </w:t>
      </w:r>
      <w:r w:rsidR="00B056C3">
        <w:rPr>
          <w:rFonts w:ascii="Times New Roman" w:hAnsi="Times New Roman" w:cs="Times New Roman"/>
        </w:rPr>
        <w:t>samples</w:t>
      </w:r>
      <w:r w:rsidR="00E12396">
        <w:rPr>
          <w:rFonts w:ascii="Times New Roman" w:hAnsi="Times New Roman" w:cs="Times New Roman"/>
        </w:rPr>
        <w:t xml:space="preserve"> with a </w:t>
      </w:r>
      <w:r w:rsidR="00BF345A">
        <w:rPr>
          <w:rFonts w:ascii="Times New Roman" w:hAnsi="Times New Roman" w:cs="Times New Roman"/>
        </w:rPr>
        <w:t xml:space="preserve">full description </w:t>
      </w:r>
      <w:r w:rsidR="008E20D3">
        <w:rPr>
          <w:rFonts w:ascii="Times New Roman" w:hAnsi="Times New Roman" w:cs="Times New Roman"/>
        </w:rPr>
        <w:t>provided</w:t>
      </w:r>
      <w:r w:rsidR="00BF345A">
        <w:rPr>
          <w:rFonts w:ascii="Times New Roman" w:hAnsi="Times New Roman" w:cs="Times New Roman"/>
        </w:rPr>
        <w:t xml:space="preserve"> in Appendix II. </w:t>
      </w:r>
    </w:p>
    <w:p w14:paraId="2A8A5652" w14:textId="01DBBFB6" w:rsidR="00B056C3" w:rsidRDefault="00B056C3" w:rsidP="00B056C3">
      <w:pPr>
        <w:rPr>
          <w:rFonts w:ascii="Times New Roman" w:hAnsi="Times New Roman" w:cs="Times New Roman"/>
        </w:rPr>
      </w:pPr>
      <w:r>
        <w:rPr>
          <w:rFonts w:ascii="Times New Roman" w:hAnsi="Times New Roman" w:cs="Times New Roman"/>
        </w:rPr>
        <w:t xml:space="preserve">The Eagle Vein is located on the southwest side of Galena Hill </w:t>
      </w:r>
      <w:r w:rsidR="00E12396">
        <w:rPr>
          <w:rFonts w:ascii="Times New Roman" w:hAnsi="Times New Roman" w:cs="Times New Roman"/>
        </w:rPr>
        <w:t xml:space="preserve">near </w:t>
      </w:r>
      <w:r>
        <w:rPr>
          <w:rFonts w:ascii="Times New Roman" w:hAnsi="Times New Roman" w:cs="Times New Roman"/>
        </w:rPr>
        <w:t xml:space="preserve">the stratigraphic top of the Keno Hill Basal Quartzite. Mineralization is found in fault-hosted veins. Thin sections were made from holes D09EE07 (3 samples) and D09EE11 (4 samples). There are two main styles of mineralization </w:t>
      </w:r>
      <w:r w:rsidR="00E12396">
        <w:rPr>
          <w:rFonts w:ascii="Times New Roman" w:hAnsi="Times New Roman" w:cs="Times New Roman"/>
        </w:rPr>
        <w:t xml:space="preserve">observed </w:t>
      </w:r>
      <w:r>
        <w:rPr>
          <w:rFonts w:ascii="Times New Roman" w:hAnsi="Times New Roman" w:cs="Times New Roman"/>
        </w:rPr>
        <w:t xml:space="preserve">in the Eagle Vein. The first is banded mineralization of sphalerite, pyrite, chalcopyrite, and carbonates (Figure 1A). The second less common style has multiple stages of brittle brecciation of early quartz, later siderite, and late pyrite (Figure 1B). </w:t>
      </w:r>
    </w:p>
    <w:p w14:paraId="181E490E" w14:textId="77777777" w:rsidR="00BF345A" w:rsidRDefault="00BF345A" w:rsidP="00B056C3">
      <w:pPr>
        <w:rPr>
          <w:rFonts w:ascii="Times New Roman" w:hAnsi="Times New Roman" w:cs="Times New Roman"/>
        </w:rPr>
      </w:pPr>
    </w:p>
    <w:p w14:paraId="5CE55994" w14:textId="77777777" w:rsidR="00B056C3" w:rsidRDefault="00B056C3" w:rsidP="00B056C3">
      <w:pPr>
        <w:keepNext/>
      </w:pPr>
      <w:r>
        <w:rPr>
          <w:rFonts w:ascii="Times New Roman" w:hAnsi="Times New Roman" w:cs="Times New Roman"/>
          <w:noProof/>
        </w:rPr>
        <w:drawing>
          <wp:inline distT="0" distB="0" distL="0" distR="0" wp14:anchorId="3A92B7FC" wp14:editId="29A91A56">
            <wp:extent cx="5956300" cy="22860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6300" cy="2286000"/>
                    </a:xfrm>
                    <a:prstGeom prst="rect">
                      <a:avLst/>
                    </a:prstGeom>
                    <a:noFill/>
                  </pic:spPr>
                </pic:pic>
              </a:graphicData>
            </a:graphic>
          </wp:inline>
        </w:drawing>
      </w:r>
    </w:p>
    <w:p w14:paraId="65AA6525" w14:textId="77777777" w:rsidR="00B056C3" w:rsidRPr="005D0147" w:rsidRDefault="00B056C3" w:rsidP="00B056C3">
      <w:pPr>
        <w:pStyle w:val="Caption"/>
        <w:rPr>
          <w:rFonts w:ascii="Times New Roman" w:hAnsi="Times New Roman" w:cs="Times New Roman"/>
          <w:color w:val="auto"/>
        </w:rPr>
      </w:pPr>
      <w:bookmarkStart w:id="16" w:name="_Toc481144505"/>
      <w:bookmarkStart w:id="17" w:name="_Toc481159642"/>
      <w:r w:rsidRPr="005D0147">
        <w:rPr>
          <w:color w:val="auto"/>
        </w:rPr>
        <w:t xml:space="preserve">Figure </w:t>
      </w:r>
      <w:r w:rsidRPr="005D0147">
        <w:rPr>
          <w:color w:val="auto"/>
        </w:rPr>
        <w:fldChar w:fldCharType="begin"/>
      </w:r>
      <w:r w:rsidRPr="005D0147">
        <w:rPr>
          <w:color w:val="auto"/>
        </w:rPr>
        <w:instrText xml:space="preserve"> SEQ Figure \* ARABIC </w:instrText>
      </w:r>
      <w:r w:rsidRPr="005D0147">
        <w:rPr>
          <w:color w:val="auto"/>
        </w:rPr>
        <w:fldChar w:fldCharType="separate"/>
      </w:r>
      <w:r>
        <w:rPr>
          <w:noProof/>
          <w:color w:val="auto"/>
        </w:rPr>
        <w:t>1</w:t>
      </w:r>
      <w:r w:rsidRPr="005D0147">
        <w:rPr>
          <w:color w:val="auto"/>
        </w:rPr>
        <w:fldChar w:fldCharType="end"/>
      </w:r>
      <w:r w:rsidRPr="005D0147">
        <w:rPr>
          <w:color w:val="auto"/>
        </w:rPr>
        <w:t xml:space="preserve"> : Hand sample photos of (A) banded mineralization of sphalerite, pyrite and chalcopyrite from D09EE07_210.5m, and (B) brittle brecciation of quartz, siderite and pyrite from D09EE11_254.15m.</w:t>
      </w:r>
      <w:bookmarkEnd w:id="16"/>
      <w:bookmarkEnd w:id="17"/>
      <w:r w:rsidRPr="005D0147">
        <w:rPr>
          <w:color w:val="auto"/>
        </w:rPr>
        <w:t xml:space="preserve"> </w:t>
      </w:r>
    </w:p>
    <w:p w14:paraId="54F7293D" w14:textId="10E09F6C" w:rsidR="00B056C3" w:rsidRPr="00B07BCD" w:rsidRDefault="00B056C3" w:rsidP="00B056C3">
      <w:pPr>
        <w:rPr>
          <w:rFonts w:ascii="Times New Roman" w:hAnsi="Times New Roman" w:cs="Times New Roman"/>
        </w:rPr>
      </w:pPr>
      <w:r w:rsidRPr="00B07BCD">
        <w:rPr>
          <w:rFonts w:ascii="Times New Roman" w:hAnsi="Times New Roman" w:cs="Times New Roman"/>
        </w:rPr>
        <w:t>The first phase of mineralization</w:t>
      </w:r>
      <w:r w:rsidR="00E12396">
        <w:rPr>
          <w:rFonts w:ascii="Times New Roman" w:hAnsi="Times New Roman" w:cs="Times New Roman"/>
        </w:rPr>
        <w:t xml:space="preserve"> that is described as </w:t>
      </w:r>
      <w:r w:rsidR="00E12396" w:rsidRPr="00B07BCD">
        <w:rPr>
          <w:rFonts w:ascii="Times New Roman" w:hAnsi="Times New Roman" w:cs="Times New Roman"/>
        </w:rPr>
        <w:t>Stage 1</w:t>
      </w:r>
      <w:r w:rsidR="00E12396">
        <w:rPr>
          <w:rFonts w:ascii="Times New Roman" w:hAnsi="Times New Roman" w:cs="Times New Roman"/>
        </w:rPr>
        <w:t xml:space="preserve"> in the </w:t>
      </w:r>
      <w:proofErr w:type="spellStart"/>
      <w:r w:rsidR="00E12396">
        <w:rPr>
          <w:rFonts w:ascii="Times New Roman" w:hAnsi="Times New Roman" w:cs="Times New Roman"/>
        </w:rPr>
        <w:t>p</w:t>
      </w:r>
      <w:r w:rsidRPr="00B07BCD">
        <w:rPr>
          <w:rFonts w:ascii="Times New Roman" w:hAnsi="Times New Roman" w:cs="Times New Roman"/>
        </w:rPr>
        <w:t>aragensis</w:t>
      </w:r>
      <w:proofErr w:type="spellEnd"/>
      <w:r w:rsidRPr="00B07BCD">
        <w:rPr>
          <w:rFonts w:ascii="Times New Roman" w:hAnsi="Times New Roman" w:cs="Times New Roman"/>
        </w:rPr>
        <w:t xml:space="preserve"> by </w:t>
      </w:r>
      <w:proofErr w:type="spellStart"/>
      <w:r w:rsidRPr="00B07BCD">
        <w:rPr>
          <w:rFonts w:ascii="Times New Roman" w:hAnsi="Times New Roman" w:cs="Times New Roman"/>
        </w:rPr>
        <w:t>Hantelmann</w:t>
      </w:r>
      <w:proofErr w:type="spellEnd"/>
      <w:r w:rsidRPr="00B07BCD">
        <w:rPr>
          <w:rFonts w:ascii="Times New Roman" w:hAnsi="Times New Roman" w:cs="Times New Roman"/>
        </w:rPr>
        <w:t xml:space="preserve"> (2013)</w:t>
      </w:r>
      <w:r w:rsidR="00E12396">
        <w:rPr>
          <w:rFonts w:ascii="Times New Roman" w:hAnsi="Times New Roman" w:cs="Times New Roman"/>
        </w:rPr>
        <w:t xml:space="preserve"> comprises </w:t>
      </w:r>
      <w:r w:rsidR="00E12396" w:rsidRPr="00B07BCD">
        <w:rPr>
          <w:rFonts w:ascii="Times New Roman" w:hAnsi="Times New Roman" w:cs="Times New Roman"/>
        </w:rPr>
        <w:t>quartz veining</w:t>
      </w:r>
      <w:r w:rsidRPr="00B07BCD">
        <w:rPr>
          <w:rFonts w:ascii="Times New Roman" w:hAnsi="Times New Roman" w:cs="Times New Roman"/>
        </w:rPr>
        <w:t xml:space="preserve">. Vein quartz has undulatory extinction, medium </w:t>
      </w:r>
      <w:r w:rsidR="00E12396">
        <w:rPr>
          <w:rFonts w:ascii="Times New Roman" w:hAnsi="Times New Roman" w:cs="Times New Roman"/>
        </w:rPr>
        <w:t xml:space="preserve">sized </w:t>
      </w:r>
      <w:r>
        <w:rPr>
          <w:rFonts w:ascii="Times New Roman" w:hAnsi="Times New Roman" w:cs="Times New Roman"/>
        </w:rPr>
        <w:t>grains</w:t>
      </w:r>
      <w:r w:rsidRPr="00B07BCD">
        <w:rPr>
          <w:rFonts w:ascii="Times New Roman" w:hAnsi="Times New Roman" w:cs="Times New Roman"/>
        </w:rPr>
        <w:t xml:space="preserve"> can </w:t>
      </w:r>
      <w:r w:rsidR="00E12396">
        <w:rPr>
          <w:rFonts w:ascii="Times New Roman" w:hAnsi="Times New Roman" w:cs="Times New Roman"/>
        </w:rPr>
        <w:t>contain</w:t>
      </w:r>
      <w:r w:rsidR="00E12396" w:rsidRPr="00B07BCD">
        <w:rPr>
          <w:rFonts w:ascii="Times New Roman" w:hAnsi="Times New Roman" w:cs="Times New Roman"/>
        </w:rPr>
        <w:t xml:space="preserve"> </w:t>
      </w:r>
      <w:r w:rsidRPr="00B07BCD">
        <w:rPr>
          <w:rFonts w:ascii="Times New Roman" w:hAnsi="Times New Roman" w:cs="Times New Roman"/>
        </w:rPr>
        <w:t>abundant</w:t>
      </w:r>
      <w:r w:rsidR="001E55B7">
        <w:rPr>
          <w:rFonts w:ascii="Times New Roman" w:hAnsi="Times New Roman" w:cs="Times New Roman"/>
        </w:rPr>
        <w:t xml:space="preserve"> fluid</w:t>
      </w:r>
      <w:r w:rsidRPr="00B07BCD">
        <w:rPr>
          <w:rFonts w:ascii="Times New Roman" w:hAnsi="Times New Roman" w:cs="Times New Roman"/>
        </w:rPr>
        <w:t xml:space="preserve"> inclusions</w:t>
      </w:r>
      <w:r w:rsidR="001E55B7">
        <w:rPr>
          <w:rFonts w:ascii="Times New Roman" w:hAnsi="Times New Roman" w:cs="Times New Roman"/>
        </w:rPr>
        <w:t xml:space="preserve"> (“dirty quartz”)</w:t>
      </w:r>
      <w:r w:rsidRPr="00B07BCD">
        <w:rPr>
          <w:rFonts w:ascii="Times New Roman" w:hAnsi="Times New Roman" w:cs="Times New Roman"/>
        </w:rPr>
        <w:t xml:space="preserve">, and most significantly, grains do not align with foliation. Grain boundaries are usually distinct and can range from wavy to straight. Quartz veins are cut by subsequent mineralization and are </w:t>
      </w:r>
      <w:r w:rsidR="00E12396">
        <w:rPr>
          <w:rFonts w:ascii="Times New Roman" w:hAnsi="Times New Roman" w:cs="Times New Roman"/>
        </w:rPr>
        <w:t>commonly occurs as</w:t>
      </w:r>
      <w:r w:rsidR="00E12396" w:rsidRPr="00B07BCD">
        <w:rPr>
          <w:rFonts w:ascii="Times New Roman" w:hAnsi="Times New Roman" w:cs="Times New Roman"/>
        </w:rPr>
        <w:t xml:space="preserve"> </w:t>
      </w:r>
      <w:r w:rsidRPr="00B07BCD">
        <w:rPr>
          <w:rFonts w:ascii="Times New Roman" w:hAnsi="Times New Roman" w:cs="Times New Roman"/>
        </w:rPr>
        <w:t xml:space="preserve">clasts in later mineralization. Quartz </w:t>
      </w:r>
      <w:r>
        <w:rPr>
          <w:rFonts w:ascii="Times New Roman" w:hAnsi="Times New Roman" w:cs="Times New Roman"/>
        </w:rPr>
        <w:t>is sometimes</w:t>
      </w:r>
      <w:r w:rsidRPr="00B07BCD">
        <w:rPr>
          <w:rFonts w:ascii="Times New Roman" w:hAnsi="Times New Roman" w:cs="Times New Roman"/>
        </w:rPr>
        <w:t xml:space="preserve"> present at</w:t>
      </w:r>
      <w:r>
        <w:rPr>
          <w:rFonts w:ascii="Times New Roman" w:hAnsi="Times New Roman" w:cs="Times New Roman"/>
        </w:rPr>
        <w:t xml:space="preserve"> the</w:t>
      </w:r>
      <w:r w:rsidRPr="00B07BCD">
        <w:rPr>
          <w:rFonts w:ascii="Times New Roman" w:hAnsi="Times New Roman" w:cs="Times New Roman"/>
        </w:rPr>
        <w:t xml:space="preserve"> </w:t>
      </w:r>
      <w:r>
        <w:rPr>
          <w:rFonts w:ascii="Times New Roman" w:hAnsi="Times New Roman" w:cs="Times New Roman"/>
        </w:rPr>
        <w:t>Eagle Vein</w:t>
      </w:r>
      <w:r w:rsidRPr="00B07BCD">
        <w:rPr>
          <w:rFonts w:ascii="Times New Roman" w:hAnsi="Times New Roman" w:cs="Times New Roman"/>
        </w:rPr>
        <w:t xml:space="preserve">.  </w:t>
      </w:r>
    </w:p>
    <w:p w14:paraId="5ED72B71" w14:textId="65FBB199" w:rsidR="00B1223A" w:rsidRDefault="00B056C3" w:rsidP="00B056C3">
      <w:pPr>
        <w:rPr>
          <w:rFonts w:ascii="Times New Roman" w:hAnsi="Times New Roman" w:cs="Times New Roman"/>
        </w:rPr>
      </w:pPr>
      <w:r w:rsidRPr="00B07BCD">
        <w:rPr>
          <w:rFonts w:ascii="Times New Roman" w:hAnsi="Times New Roman" w:cs="Times New Roman"/>
        </w:rPr>
        <w:t>The second phase of mineralization</w:t>
      </w:r>
      <w:r w:rsidR="00B1223A">
        <w:rPr>
          <w:rFonts w:ascii="Times New Roman" w:hAnsi="Times New Roman" w:cs="Times New Roman"/>
        </w:rPr>
        <w:t xml:space="preserve"> (Stage 2, </w:t>
      </w:r>
      <w:proofErr w:type="spellStart"/>
      <w:r w:rsidR="00B1223A">
        <w:rPr>
          <w:rFonts w:ascii="Times New Roman" w:hAnsi="Times New Roman" w:cs="Times New Roman"/>
        </w:rPr>
        <w:t>Hantelman</w:t>
      </w:r>
      <w:r w:rsidR="00D267BD">
        <w:rPr>
          <w:rFonts w:ascii="Times New Roman" w:hAnsi="Times New Roman" w:cs="Times New Roman"/>
        </w:rPr>
        <w:t>n</w:t>
      </w:r>
      <w:proofErr w:type="spellEnd"/>
      <w:r w:rsidR="00B1223A">
        <w:rPr>
          <w:rFonts w:ascii="Times New Roman" w:hAnsi="Times New Roman" w:cs="Times New Roman"/>
        </w:rPr>
        <w:t>, 2013)</w:t>
      </w:r>
      <w:r w:rsidRPr="00B07BCD">
        <w:rPr>
          <w:rFonts w:ascii="Times New Roman" w:hAnsi="Times New Roman" w:cs="Times New Roman"/>
        </w:rPr>
        <w:t xml:space="preserve"> </w:t>
      </w:r>
      <w:r w:rsidR="00E12396">
        <w:rPr>
          <w:rFonts w:ascii="Times New Roman" w:hAnsi="Times New Roman" w:cs="Times New Roman"/>
        </w:rPr>
        <w:t>comprises</w:t>
      </w:r>
      <w:r w:rsidRPr="00B07BCD">
        <w:rPr>
          <w:rFonts w:ascii="Times New Roman" w:hAnsi="Times New Roman" w:cs="Times New Roman"/>
        </w:rPr>
        <w:t xml:space="preserve"> coarse grain euhedral siderite</w:t>
      </w:r>
      <w:r w:rsidR="00E12396">
        <w:rPr>
          <w:rFonts w:ascii="Times New Roman" w:hAnsi="Times New Roman" w:cs="Times New Roman"/>
        </w:rPr>
        <w:t xml:space="preserve"> with</w:t>
      </w:r>
      <w:r w:rsidR="008E20D3">
        <w:rPr>
          <w:rFonts w:ascii="Times New Roman" w:hAnsi="Times New Roman" w:cs="Times New Roman"/>
        </w:rPr>
        <w:t xml:space="preserve"> </w:t>
      </w:r>
      <w:r w:rsidRPr="00B07BCD">
        <w:rPr>
          <w:rFonts w:ascii="Times New Roman" w:hAnsi="Times New Roman" w:cs="Times New Roman"/>
        </w:rPr>
        <w:t>rhombohedral cross-hatching, moderate to high concentrations of inclusions, and undulatory extinction</w:t>
      </w:r>
      <w:r w:rsidR="00B1223A">
        <w:rPr>
          <w:rFonts w:ascii="Times New Roman" w:hAnsi="Times New Roman" w:cs="Times New Roman"/>
        </w:rPr>
        <w:t xml:space="preserve"> and</w:t>
      </w:r>
      <w:r>
        <w:rPr>
          <w:rFonts w:ascii="Times New Roman" w:hAnsi="Times New Roman" w:cs="Times New Roman"/>
        </w:rPr>
        <w:t xml:space="preserve"> </w:t>
      </w:r>
      <w:r w:rsidRPr="00B07BCD">
        <w:rPr>
          <w:rFonts w:ascii="Times New Roman" w:hAnsi="Times New Roman" w:cs="Times New Roman"/>
        </w:rPr>
        <w:t xml:space="preserve">is present in all </w:t>
      </w:r>
      <w:r>
        <w:rPr>
          <w:rFonts w:ascii="Times New Roman" w:hAnsi="Times New Roman" w:cs="Times New Roman"/>
        </w:rPr>
        <w:t>samples</w:t>
      </w:r>
      <w:r w:rsidRPr="00B07BCD">
        <w:rPr>
          <w:rFonts w:ascii="Times New Roman" w:hAnsi="Times New Roman" w:cs="Times New Roman"/>
        </w:rPr>
        <w:t xml:space="preserve">. </w:t>
      </w:r>
    </w:p>
    <w:p w14:paraId="28F5D91C" w14:textId="31B0772A" w:rsidR="00B056C3" w:rsidRDefault="00B056C3" w:rsidP="00B056C3">
      <w:pPr>
        <w:rPr>
          <w:rFonts w:ascii="Times New Roman" w:hAnsi="Times New Roman" w:cs="Times New Roman"/>
        </w:rPr>
      </w:pPr>
      <w:r w:rsidRPr="00B07BCD">
        <w:rPr>
          <w:rFonts w:ascii="Times New Roman" w:hAnsi="Times New Roman" w:cs="Times New Roman"/>
        </w:rPr>
        <w:t xml:space="preserve">A second phase of </w:t>
      </w:r>
      <w:r w:rsidR="00B1223A" w:rsidRPr="00B07BCD">
        <w:rPr>
          <w:rFonts w:ascii="Times New Roman" w:hAnsi="Times New Roman" w:cs="Times New Roman"/>
        </w:rPr>
        <w:t>very fine grain</w:t>
      </w:r>
      <w:r w:rsidR="00B1223A">
        <w:rPr>
          <w:rFonts w:ascii="Times New Roman" w:hAnsi="Times New Roman" w:cs="Times New Roman"/>
        </w:rPr>
        <w:t>ed</w:t>
      </w:r>
      <w:r w:rsidR="00B1223A" w:rsidRPr="00B07BCD">
        <w:rPr>
          <w:rFonts w:ascii="Times New Roman" w:hAnsi="Times New Roman" w:cs="Times New Roman"/>
        </w:rPr>
        <w:t xml:space="preserve"> </w:t>
      </w:r>
      <w:r w:rsidRPr="00B07BCD">
        <w:rPr>
          <w:rFonts w:ascii="Times New Roman" w:hAnsi="Times New Roman" w:cs="Times New Roman"/>
        </w:rPr>
        <w:t xml:space="preserve">siderite </w:t>
      </w:r>
      <w:r>
        <w:rPr>
          <w:rFonts w:ascii="Times New Roman" w:hAnsi="Times New Roman" w:cs="Times New Roman"/>
        </w:rPr>
        <w:t xml:space="preserve">usually </w:t>
      </w:r>
      <w:r w:rsidR="008E20D3">
        <w:rPr>
          <w:rFonts w:ascii="Times New Roman" w:hAnsi="Times New Roman" w:cs="Times New Roman"/>
        </w:rPr>
        <w:t>brecciates the first phase</w:t>
      </w:r>
      <w:r w:rsidRPr="00B07BCD">
        <w:rPr>
          <w:rFonts w:ascii="Times New Roman" w:hAnsi="Times New Roman" w:cs="Times New Roman"/>
        </w:rPr>
        <w:t xml:space="preserve">. The finer grains are in thinner brecciating pathways </w:t>
      </w:r>
      <w:r>
        <w:rPr>
          <w:rFonts w:ascii="Times New Roman" w:hAnsi="Times New Roman" w:cs="Times New Roman"/>
        </w:rPr>
        <w:t xml:space="preserve">with clasts of the coarse grain siderite. </w:t>
      </w:r>
      <w:r w:rsidRPr="00B07BCD">
        <w:rPr>
          <w:rFonts w:ascii="Times New Roman" w:hAnsi="Times New Roman" w:cs="Times New Roman"/>
        </w:rPr>
        <w:t xml:space="preserve">Grains are ‘very </w:t>
      </w:r>
      <w:r>
        <w:rPr>
          <w:rFonts w:ascii="Times New Roman" w:hAnsi="Times New Roman" w:cs="Times New Roman"/>
        </w:rPr>
        <w:t>dirty’ with abundant inclusions</w:t>
      </w:r>
      <w:r w:rsidRPr="00B07BCD">
        <w:rPr>
          <w:rFonts w:ascii="Times New Roman" w:hAnsi="Times New Roman" w:cs="Times New Roman"/>
        </w:rPr>
        <w:t>. This phase is interpreted to be Stage 6</w:t>
      </w:r>
      <w:r w:rsidR="00B1223A">
        <w:rPr>
          <w:rFonts w:ascii="Times New Roman" w:hAnsi="Times New Roman" w:cs="Times New Roman"/>
        </w:rPr>
        <w:t xml:space="preserve"> (</w:t>
      </w:r>
      <w:proofErr w:type="spellStart"/>
      <w:r w:rsidR="00B1223A">
        <w:rPr>
          <w:rFonts w:ascii="Times New Roman" w:hAnsi="Times New Roman" w:cs="Times New Roman"/>
        </w:rPr>
        <w:t>Hantelmann</w:t>
      </w:r>
      <w:proofErr w:type="spellEnd"/>
      <w:r w:rsidR="00B1223A">
        <w:rPr>
          <w:rFonts w:ascii="Times New Roman" w:hAnsi="Times New Roman" w:cs="Times New Roman"/>
        </w:rPr>
        <w:t>, 2013)</w:t>
      </w:r>
      <w:r w:rsidRPr="00B07BCD">
        <w:rPr>
          <w:rFonts w:ascii="Times New Roman" w:hAnsi="Times New Roman" w:cs="Times New Roman"/>
        </w:rPr>
        <w:t xml:space="preserve">. </w:t>
      </w:r>
    </w:p>
    <w:p w14:paraId="7A96D9BD" w14:textId="77777777" w:rsidR="00B056C3" w:rsidRDefault="00B056C3" w:rsidP="00B056C3">
      <w:pPr>
        <w:rPr>
          <w:rFonts w:ascii="Times New Roman" w:hAnsi="Times New Roman" w:cs="Times New Roman"/>
        </w:rPr>
      </w:pPr>
    </w:p>
    <w:p w14:paraId="082C2E4F" w14:textId="77777777" w:rsidR="00B056C3" w:rsidRDefault="00B056C3" w:rsidP="00B056C3">
      <w:pPr>
        <w:keepNext/>
      </w:pPr>
      <w:r>
        <w:rPr>
          <w:rFonts w:ascii="Times New Roman" w:hAnsi="Times New Roman" w:cs="Times New Roman"/>
          <w:noProof/>
        </w:rPr>
        <w:lastRenderedPageBreak/>
        <w:drawing>
          <wp:inline distT="0" distB="0" distL="0" distR="0" wp14:anchorId="57641C46" wp14:editId="369D8AC3">
            <wp:extent cx="5956300" cy="22860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56300" cy="2286000"/>
                    </a:xfrm>
                    <a:prstGeom prst="rect">
                      <a:avLst/>
                    </a:prstGeom>
                    <a:noFill/>
                  </pic:spPr>
                </pic:pic>
              </a:graphicData>
            </a:graphic>
          </wp:inline>
        </w:drawing>
      </w:r>
    </w:p>
    <w:p w14:paraId="21F94FE9" w14:textId="77777777" w:rsidR="00B056C3" w:rsidRPr="00E344F8" w:rsidRDefault="00B056C3" w:rsidP="00B056C3">
      <w:pPr>
        <w:pStyle w:val="Caption"/>
        <w:rPr>
          <w:color w:val="auto"/>
        </w:rPr>
      </w:pPr>
      <w:bookmarkStart w:id="18" w:name="_Toc481144506"/>
      <w:bookmarkStart w:id="19" w:name="_Toc481159643"/>
      <w:r w:rsidRPr="00E344F8">
        <w:rPr>
          <w:color w:val="auto"/>
        </w:rPr>
        <w:t xml:space="preserve">Figure </w:t>
      </w:r>
      <w:r w:rsidRPr="00E344F8">
        <w:rPr>
          <w:color w:val="auto"/>
        </w:rPr>
        <w:fldChar w:fldCharType="begin"/>
      </w:r>
      <w:r w:rsidRPr="00E344F8">
        <w:rPr>
          <w:color w:val="auto"/>
        </w:rPr>
        <w:instrText xml:space="preserve"> SEQ Figure \* ARABIC </w:instrText>
      </w:r>
      <w:r w:rsidRPr="00E344F8">
        <w:rPr>
          <w:color w:val="auto"/>
        </w:rPr>
        <w:fldChar w:fldCharType="separate"/>
      </w:r>
      <w:r>
        <w:rPr>
          <w:noProof/>
          <w:color w:val="auto"/>
        </w:rPr>
        <w:t>2</w:t>
      </w:r>
      <w:r w:rsidRPr="00E344F8">
        <w:rPr>
          <w:color w:val="auto"/>
        </w:rPr>
        <w:fldChar w:fldCharType="end"/>
      </w:r>
      <w:r w:rsidRPr="00E344F8">
        <w:rPr>
          <w:color w:val="auto"/>
        </w:rPr>
        <w:t xml:space="preserve"> : Photomicrographs in plane polarized light of sphalerite </w:t>
      </w:r>
      <w:proofErr w:type="spellStart"/>
      <w:r w:rsidRPr="00E344F8">
        <w:rPr>
          <w:color w:val="auto"/>
        </w:rPr>
        <w:t>colour</w:t>
      </w:r>
      <w:proofErr w:type="spellEnd"/>
      <w:r w:rsidRPr="00E344F8">
        <w:rPr>
          <w:color w:val="auto"/>
        </w:rPr>
        <w:t xml:space="preserve"> variation in (A) from blood red to orange near pyrite in D09EE07_210.50m, and (B) from red to orange near fractures in D09EE07_212.20m.</w:t>
      </w:r>
      <w:bookmarkEnd w:id="18"/>
      <w:bookmarkEnd w:id="19"/>
      <w:r w:rsidRPr="00E344F8">
        <w:rPr>
          <w:color w:val="auto"/>
        </w:rPr>
        <w:t xml:space="preserve"> </w:t>
      </w:r>
    </w:p>
    <w:p w14:paraId="747B74DC" w14:textId="35560683" w:rsidR="00B056C3" w:rsidRDefault="00B056C3" w:rsidP="00B056C3">
      <w:pPr>
        <w:rPr>
          <w:rFonts w:ascii="Times New Roman" w:hAnsi="Times New Roman" w:cs="Times New Roman"/>
        </w:rPr>
      </w:pPr>
      <w:r w:rsidRPr="00B07BCD">
        <w:rPr>
          <w:rFonts w:ascii="Times New Roman" w:hAnsi="Times New Roman" w:cs="Times New Roman"/>
        </w:rPr>
        <w:t>Sphalerite</w:t>
      </w:r>
      <w:r>
        <w:rPr>
          <w:rFonts w:ascii="Times New Roman" w:hAnsi="Times New Roman" w:cs="Times New Roman"/>
        </w:rPr>
        <w:t xml:space="preserve"> is abundant in the Eagle Vein</w:t>
      </w:r>
      <w:r w:rsidR="00B1223A">
        <w:rPr>
          <w:rFonts w:ascii="Times New Roman" w:hAnsi="Times New Roman" w:cs="Times New Roman"/>
        </w:rPr>
        <w:t xml:space="preserve"> containing an</w:t>
      </w:r>
      <w:r>
        <w:rPr>
          <w:rFonts w:ascii="Times New Roman" w:hAnsi="Times New Roman" w:cs="Times New Roman"/>
        </w:rPr>
        <w:t xml:space="preserve"> average</w:t>
      </w:r>
      <w:r w:rsidR="00B1223A">
        <w:rPr>
          <w:rFonts w:ascii="Times New Roman" w:hAnsi="Times New Roman" w:cs="Times New Roman"/>
        </w:rPr>
        <w:t xml:space="preserve"> of 40% </w:t>
      </w:r>
      <w:r>
        <w:rPr>
          <w:rFonts w:ascii="Times New Roman" w:hAnsi="Times New Roman" w:cs="Times New Roman"/>
        </w:rPr>
        <w:t xml:space="preserve">in the samples taken. </w:t>
      </w:r>
      <w:r w:rsidR="00B1223A">
        <w:rPr>
          <w:rFonts w:ascii="Times New Roman" w:hAnsi="Times New Roman" w:cs="Times New Roman"/>
        </w:rPr>
        <w:t>The s</w:t>
      </w:r>
      <w:r w:rsidRPr="00B07BCD">
        <w:rPr>
          <w:rFonts w:ascii="Times New Roman" w:hAnsi="Times New Roman" w:cs="Times New Roman"/>
        </w:rPr>
        <w:t xml:space="preserve">phalerite is </w:t>
      </w:r>
      <w:r w:rsidR="00B1223A">
        <w:rPr>
          <w:rFonts w:ascii="Times New Roman" w:hAnsi="Times New Roman" w:cs="Times New Roman"/>
        </w:rPr>
        <w:t xml:space="preserve">generally </w:t>
      </w:r>
      <w:r w:rsidRPr="00B07BCD">
        <w:rPr>
          <w:rFonts w:ascii="Times New Roman" w:hAnsi="Times New Roman" w:cs="Times New Roman"/>
        </w:rPr>
        <w:t>coarse grain</w:t>
      </w:r>
      <w:r w:rsidR="00B1223A">
        <w:rPr>
          <w:rFonts w:ascii="Times New Roman" w:hAnsi="Times New Roman" w:cs="Times New Roman"/>
        </w:rPr>
        <w:t>ed</w:t>
      </w:r>
      <w:r w:rsidRPr="00B07BCD">
        <w:rPr>
          <w:rFonts w:ascii="Times New Roman" w:hAnsi="Times New Roman" w:cs="Times New Roman"/>
        </w:rPr>
        <w:t>, subhedral, isotropic</w:t>
      </w:r>
      <w:r w:rsidR="004D2256">
        <w:rPr>
          <w:rFonts w:ascii="Times New Roman" w:hAnsi="Times New Roman" w:cs="Times New Roman"/>
        </w:rPr>
        <w:t>, and</w:t>
      </w:r>
      <w:r w:rsidRPr="00B07BCD">
        <w:rPr>
          <w:rFonts w:ascii="Times New Roman" w:hAnsi="Times New Roman" w:cs="Times New Roman"/>
        </w:rPr>
        <w:t xml:space="preserve"> is usually </w:t>
      </w:r>
      <w:r>
        <w:rPr>
          <w:rFonts w:ascii="Times New Roman" w:hAnsi="Times New Roman" w:cs="Times New Roman"/>
        </w:rPr>
        <w:t>blood red</w:t>
      </w:r>
      <w:r w:rsidRPr="00B07BCD">
        <w:rPr>
          <w:rFonts w:ascii="Times New Roman" w:hAnsi="Times New Roman" w:cs="Times New Roman"/>
        </w:rPr>
        <w:t xml:space="preserve">, but can have </w:t>
      </w:r>
      <w:proofErr w:type="spellStart"/>
      <w:r w:rsidRPr="00B07BCD">
        <w:rPr>
          <w:rFonts w:ascii="Times New Roman" w:hAnsi="Times New Roman" w:cs="Times New Roman"/>
        </w:rPr>
        <w:t>colour</w:t>
      </w:r>
      <w:proofErr w:type="spellEnd"/>
      <w:r w:rsidRPr="00B07BCD">
        <w:rPr>
          <w:rFonts w:ascii="Times New Roman" w:hAnsi="Times New Roman" w:cs="Times New Roman"/>
        </w:rPr>
        <w:t xml:space="preserve"> zonation going to a </w:t>
      </w:r>
      <w:r>
        <w:rPr>
          <w:rFonts w:ascii="Times New Roman" w:hAnsi="Times New Roman" w:cs="Times New Roman"/>
        </w:rPr>
        <w:t>lighter orange-yellow near pyrite bands (Figure 2</w:t>
      </w:r>
      <w:proofErr w:type="gramStart"/>
      <w:r>
        <w:rPr>
          <w:rFonts w:ascii="Times New Roman" w:hAnsi="Times New Roman" w:cs="Times New Roman"/>
        </w:rPr>
        <w:t>A,B</w:t>
      </w:r>
      <w:proofErr w:type="gramEnd"/>
      <w:r>
        <w:rPr>
          <w:rFonts w:ascii="Times New Roman" w:hAnsi="Times New Roman" w:cs="Times New Roman"/>
        </w:rPr>
        <w:t>)</w:t>
      </w:r>
      <w:r w:rsidRPr="00B07BCD">
        <w:rPr>
          <w:rFonts w:ascii="Times New Roman" w:hAnsi="Times New Roman" w:cs="Times New Roman"/>
        </w:rPr>
        <w:t xml:space="preserve">.  </w:t>
      </w:r>
      <w:r w:rsidR="004D2256">
        <w:rPr>
          <w:rFonts w:ascii="Times New Roman" w:hAnsi="Times New Roman" w:cs="Times New Roman"/>
        </w:rPr>
        <w:t xml:space="preserve">It </w:t>
      </w:r>
      <w:r w:rsidR="004C5955">
        <w:rPr>
          <w:rFonts w:ascii="Times New Roman" w:hAnsi="Times New Roman" w:cs="Times New Roman"/>
        </w:rPr>
        <w:t>also has abundant micro-inclusions</w:t>
      </w:r>
      <w:r w:rsidRPr="00B07BCD">
        <w:rPr>
          <w:rFonts w:ascii="Times New Roman" w:hAnsi="Times New Roman" w:cs="Times New Roman"/>
        </w:rPr>
        <w:t>, often has a network of fractures</w:t>
      </w:r>
      <w:r w:rsidR="00805058">
        <w:rPr>
          <w:rFonts w:ascii="Times New Roman" w:hAnsi="Times New Roman" w:cs="Times New Roman"/>
        </w:rPr>
        <w:t xml:space="preserve"> </w:t>
      </w:r>
      <w:r w:rsidR="004D2256">
        <w:rPr>
          <w:rFonts w:ascii="Times New Roman" w:hAnsi="Times New Roman" w:cs="Times New Roman"/>
        </w:rPr>
        <w:t>and</w:t>
      </w:r>
      <w:r w:rsidRPr="00B07BCD">
        <w:rPr>
          <w:rFonts w:ascii="Times New Roman" w:hAnsi="Times New Roman" w:cs="Times New Roman"/>
        </w:rPr>
        <w:t xml:space="preserve"> is often </w:t>
      </w:r>
      <w:proofErr w:type="spellStart"/>
      <w:r w:rsidR="00805058">
        <w:rPr>
          <w:rFonts w:ascii="Times New Roman" w:hAnsi="Times New Roman" w:cs="Times New Roman"/>
        </w:rPr>
        <w:t>inter</w:t>
      </w:r>
      <w:r>
        <w:rPr>
          <w:rFonts w:ascii="Times New Roman" w:hAnsi="Times New Roman" w:cs="Times New Roman"/>
        </w:rPr>
        <w:t>banded</w:t>
      </w:r>
      <w:proofErr w:type="spellEnd"/>
      <w:r>
        <w:rPr>
          <w:rFonts w:ascii="Times New Roman" w:hAnsi="Times New Roman" w:cs="Times New Roman"/>
        </w:rPr>
        <w:t xml:space="preserve"> with pyrite and/or chalcopyrite</w:t>
      </w:r>
      <w:r w:rsidRPr="00B07BCD">
        <w:rPr>
          <w:rFonts w:ascii="Times New Roman" w:hAnsi="Times New Roman" w:cs="Times New Roman"/>
        </w:rPr>
        <w:t xml:space="preserve">.  </w:t>
      </w:r>
      <w:r>
        <w:rPr>
          <w:rFonts w:ascii="Times New Roman" w:hAnsi="Times New Roman" w:cs="Times New Roman"/>
        </w:rPr>
        <w:t xml:space="preserve">Sphalerite is also present in later fault breccia pathways as clasts. </w:t>
      </w:r>
      <w:r w:rsidR="00E7552E">
        <w:rPr>
          <w:rFonts w:ascii="Times New Roman" w:hAnsi="Times New Roman" w:cs="Times New Roman"/>
        </w:rPr>
        <w:t xml:space="preserve">All sphalerite seen within the samples collected are </w:t>
      </w:r>
      <w:r w:rsidRPr="00B07BCD">
        <w:rPr>
          <w:rFonts w:ascii="Times New Roman" w:hAnsi="Times New Roman" w:cs="Times New Roman"/>
        </w:rPr>
        <w:t xml:space="preserve">interpreted to be </w:t>
      </w:r>
      <w:proofErr w:type="spellStart"/>
      <w:r w:rsidRPr="00B07BCD">
        <w:rPr>
          <w:rFonts w:ascii="Times New Roman" w:hAnsi="Times New Roman" w:cs="Times New Roman"/>
        </w:rPr>
        <w:t>Hantelmann’s</w:t>
      </w:r>
      <w:proofErr w:type="spellEnd"/>
      <w:r w:rsidRPr="00B07BCD">
        <w:rPr>
          <w:rFonts w:ascii="Times New Roman" w:hAnsi="Times New Roman" w:cs="Times New Roman"/>
        </w:rPr>
        <w:t xml:space="preserve"> Stage </w:t>
      </w:r>
      <w:r>
        <w:rPr>
          <w:rFonts w:ascii="Times New Roman" w:hAnsi="Times New Roman" w:cs="Times New Roman"/>
        </w:rPr>
        <w:t>7</w:t>
      </w:r>
      <w:r w:rsidRPr="00B07BCD">
        <w:rPr>
          <w:rFonts w:ascii="Times New Roman" w:hAnsi="Times New Roman" w:cs="Times New Roman"/>
        </w:rPr>
        <w:t xml:space="preserve">. </w:t>
      </w:r>
    </w:p>
    <w:p w14:paraId="3F3F063F" w14:textId="2C55BC11" w:rsidR="00B056C3" w:rsidRDefault="00B056C3" w:rsidP="00B056C3">
      <w:pPr>
        <w:rPr>
          <w:rFonts w:ascii="Times New Roman" w:hAnsi="Times New Roman" w:cs="Times New Roman"/>
        </w:rPr>
      </w:pPr>
      <w:r w:rsidRPr="002661BF">
        <w:rPr>
          <w:rFonts w:ascii="Times New Roman" w:hAnsi="Times New Roman" w:cs="Times New Roman"/>
        </w:rPr>
        <w:t xml:space="preserve">Chalcopyrite is also in </w:t>
      </w:r>
      <w:r w:rsidR="00805058">
        <w:rPr>
          <w:rFonts w:ascii="Times New Roman" w:hAnsi="Times New Roman" w:cs="Times New Roman"/>
        </w:rPr>
        <w:t xml:space="preserve">the </w:t>
      </w:r>
      <w:r w:rsidRPr="002661BF">
        <w:rPr>
          <w:rFonts w:ascii="Times New Roman" w:hAnsi="Times New Roman" w:cs="Times New Roman"/>
        </w:rPr>
        <w:t>Eagle Vein</w:t>
      </w:r>
      <w:r w:rsidR="00805058">
        <w:rPr>
          <w:rFonts w:ascii="Times New Roman" w:hAnsi="Times New Roman" w:cs="Times New Roman"/>
        </w:rPr>
        <w:t xml:space="preserve"> where</w:t>
      </w:r>
      <w:r w:rsidRPr="002661BF">
        <w:rPr>
          <w:rFonts w:ascii="Times New Roman" w:hAnsi="Times New Roman" w:cs="Times New Roman"/>
        </w:rPr>
        <w:t xml:space="preserve"> </w:t>
      </w:r>
      <w:r w:rsidR="00805058">
        <w:rPr>
          <w:rFonts w:ascii="Times New Roman" w:hAnsi="Times New Roman" w:cs="Times New Roman"/>
        </w:rPr>
        <w:t>i</w:t>
      </w:r>
      <w:r w:rsidRPr="002661BF">
        <w:rPr>
          <w:rFonts w:ascii="Times New Roman" w:hAnsi="Times New Roman" w:cs="Times New Roman"/>
        </w:rPr>
        <w:t xml:space="preserve">t is associated with sphalerite, either as small abundant flecks </w:t>
      </w:r>
      <w:r>
        <w:rPr>
          <w:rFonts w:ascii="Times New Roman" w:hAnsi="Times New Roman" w:cs="Times New Roman"/>
        </w:rPr>
        <w:t xml:space="preserve">(Figure </w:t>
      </w:r>
      <w:r w:rsidR="00EB40AB">
        <w:rPr>
          <w:rFonts w:ascii="Times New Roman" w:hAnsi="Times New Roman" w:cs="Times New Roman"/>
        </w:rPr>
        <w:t>3</w:t>
      </w:r>
      <w:proofErr w:type="gramStart"/>
      <w:r w:rsidRPr="002661BF">
        <w:rPr>
          <w:rFonts w:ascii="Times New Roman" w:hAnsi="Times New Roman" w:cs="Times New Roman"/>
        </w:rPr>
        <w:t>A,B</w:t>
      </w:r>
      <w:proofErr w:type="gramEnd"/>
      <w:r>
        <w:rPr>
          <w:rFonts w:ascii="Times New Roman" w:hAnsi="Times New Roman" w:cs="Times New Roman"/>
        </w:rPr>
        <w:t xml:space="preserve">; </w:t>
      </w:r>
      <w:r w:rsidR="00EB40AB">
        <w:rPr>
          <w:rFonts w:ascii="Times New Roman" w:hAnsi="Times New Roman" w:cs="Times New Roman"/>
        </w:rPr>
        <w:t>4</w:t>
      </w:r>
      <w:r>
        <w:rPr>
          <w:rFonts w:ascii="Times New Roman" w:hAnsi="Times New Roman" w:cs="Times New Roman"/>
        </w:rPr>
        <w:t>B</w:t>
      </w:r>
      <w:r w:rsidRPr="002661BF">
        <w:rPr>
          <w:rFonts w:ascii="Times New Roman" w:hAnsi="Times New Roman" w:cs="Times New Roman"/>
        </w:rPr>
        <w:t>) or as long elongated strands parallel to flow band</w:t>
      </w:r>
      <w:r>
        <w:rPr>
          <w:rFonts w:ascii="Times New Roman" w:hAnsi="Times New Roman" w:cs="Times New Roman"/>
        </w:rPr>
        <w:t xml:space="preserve">ing (Figure </w:t>
      </w:r>
      <w:r w:rsidR="00EB40AB">
        <w:rPr>
          <w:rFonts w:ascii="Times New Roman" w:hAnsi="Times New Roman" w:cs="Times New Roman"/>
        </w:rPr>
        <w:t>3</w:t>
      </w:r>
      <w:r w:rsidRPr="002661BF">
        <w:rPr>
          <w:rFonts w:ascii="Times New Roman" w:hAnsi="Times New Roman" w:cs="Times New Roman"/>
        </w:rPr>
        <w:t>B</w:t>
      </w:r>
      <w:r>
        <w:rPr>
          <w:rFonts w:ascii="Times New Roman" w:hAnsi="Times New Roman" w:cs="Times New Roman"/>
        </w:rPr>
        <w:t xml:space="preserve">; </w:t>
      </w:r>
      <w:r w:rsidR="00EB40AB">
        <w:rPr>
          <w:rFonts w:ascii="Times New Roman" w:hAnsi="Times New Roman" w:cs="Times New Roman"/>
        </w:rPr>
        <w:t>4</w:t>
      </w:r>
      <w:r>
        <w:rPr>
          <w:rFonts w:ascii="Times New Roman" w:hAnsi="Times New Roman" w:cs="Times New Roman"/>
        </w:rPr>
        <w:t>A</w:t>
      </w:r>
      <w:r w:rsidRPr="002661BF">
        <w:rPr>
          <w:rFonts w:ascii="Times New Roman" w:hAnsi="Times New Roman" w:cs="Times New Roman"/>
        </w:rPr>
        <w:t>). Chalcopyrite is yellow-gold in reflected light, opaque in transmitted light</w:t>
      </w:r>
      <w:r w:rsidR="00805058">
        <w:rPr>
          <w:rFonts w:ascii="Times New Roman" w:hAnsi="Times New Roman" w:cs="Times New Roman"/>
        </w:rPr>
        <w:t xml:space="preserve"> and o</w:t>
      </w:r>
      <w:r w:rsidRPr="002661BF">
        <w:rPr>
          <w:rFonts w:ascii="Times New Roman" w:hAnsi="Times New Roman" w:cs="Times New Roman"/>
        </w:rPr>
        <w:t xml:space="preserve">ccasionally in </w:t>
      </w:r>
      <w:proofErr w:type="spellStart"/>
      <w:r w:rsidRPr="002661BF">
        <w:rPr>
          <w:rFonts w:ascii="Times New Roman" w:hAnsi="Times New Roman" w:cs="Times New Roman"/>
        </w:rPr>
        <w:t>exsolution</w:t>
      </w:r>
      <w:proofErr w:type="spellEnd"/>
      <w:r w:rsidRPr="002661BF">
        <w:rPr>
          <w:rFonts w:ascii="Times New Roman" w:hAnsi="Times New Roman" w:cs="Times New Roman"/>
        </w:rPr>
        <w:t xml:space="preserve"> with lesser tetrahedrite. </w:t>
      </w:r>
      <w:r w:rsidRPr="00B07BCD">
        <w:rPr>
          <w:rFonts w:ascii="Times New Roman" w:hAnsi="Times New Roman" w:cs="Times New Roman"/>
        </w:rPr>
        <w:t xml:space="preserve">It is interpreted to be </w:t>
      </w:r>
      <w:proofErr w:type="spellStart"/>
      <w:r w:rsidRPr="00B07BCD">
        <w:rPr>
          <w:rFonts w:ascii="Times New Roman" w:hAnsi="Times New Roman" w:cs="Times New Roman"/>
        </w:rPr>
        <w:t>Hantelmann’s</w:t>
      </w:r>
      <w:proofErr w:type="spellEnd"/>
      <w:r w:rsidRPr="00B07BCD">
        <w:rPr>
          <w:rFonts w:ascii="Times New Roman" w:hAnsi="Times New Roman" w:cs="Times New Roman"/>
        </w:rPr>
        <w:t xml:space="preserve"> Stage </w:t>
      </w:r>
      <w:r>
        <w:rPr>
          <w:rFonts w:ascii="Times New Roman" w:hAnsi="Times New Roman" w:cs="Times New Roman"/>
        </w:rPr>
        <w:t>7</w:t>
      </w:r>
      <w:r w:rsidRPr="00B07BCD">
        <w:rPr>
          <w:rFonts w:ascii="Times New Roman" w:hAnsi="Times New Roman" w:cs="Times New Roman"/>
        </w:rPr>
        <w:t>.</w:t>
      </w:r>
    </w:p>
    <w:p w14:paraId="6FDF6F22" w14:textId="77777777" w:rsidR="00B056C3" w:rsidRDefault="00B056C3" w:rsidP="00B056C3">
      <w:pPr>
        <w:rPr>
          <w:rFonts w:ascii="Times New Roman" w:hAnsi="Times New Roman" w:cs="Times New Roman"/>
        </w:rPr>
      </w:pPr>
    </w:p>
    <w:p w14:paraId="69B759CB" w14:textId="77777777" w:rsidR="00B056C3" w:rsidRDefault="00B056C3" w:rsidP="00B056C3">
      <w:pPr>
        <w:rPr>
          <w:rFonts w:ascii="Times New Roman" w:hAnsi="Times New Roman" w:cs="Times New Roman"/>
        </w:rPr>
      </w:pPr>
      <w:r w:rsidRPr="002661BF">
        <w:rPr>
          <w:noProof/>
        </w:rPr>
        <w:drawing>
          <wp:inline distT="0" distB="0" distL="0" distR="0" wp14:anchorId="54E132CE" wp14:editId="5E66EC1D">
            <wp:extent cx="5943600" cy="2278696"/>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278696"/>
                    </a:xfrm>
                    <a:prstGeom prst="rect">
                      <a:avLst/>
                    </a:prstGeom>
                    <a:noFill/>
                  </pic:spPr>
                </pic:pic>
              </a:graphicData>
            </a:graphic>
          </wp:inline>
        </w:drawing>
      </w:r>
    </w:p>
    <w:p w14:paraId="39FCB70F" w14:textId="77777777" w:rsidR="00B056C3" w:rsidRDefault="00B056C3" w:rsidP="00B056C3">
      <w:pPr>
        <w:pStyle w:val="Caption"/>
        <w:rPr>
          <w:color w:val="auto"/>
        </w:rPr>
      </w:pPr>
      <w:bookmarkStart w:id="20" w:name="_Toc481144507"/>
      <w:bookmarkStart w:id="21" w:name="_Toc481159644"/>
      <w:r w:rsidRPr="002661BF">
        <w:rPr>
          <w:color w:val="auto"/>
        </w:rPr>
        <w:t xml:space="preserve">Figure </w:t>
      </w:r>
      <w:r w:rsidRPr="002661BF">
        <w:rPr>
          <w:color w:val="auto"/>
        </w:rPr>
        <w:fldChar w:fldCharType="begin"/>
      </w:r>
      <w:r w:rsidRPr="002661BF">
        <w:rPr>
          <w:color w:val="auto"/>
        </w:rPr>
        <w:instrText xml:space="preserve"> SEQ Figure \* ARABIC </w:instrText>
      </w:r>
      <w:r w:rsidRPr="002661BF">
        <w:rPr>
          <w:color w:val="auto"/>
        </w:rPr>
        <w:fldChar w:fldCharType="separate"/>
      </w:r>
      <w:r>
        <w:rPr>
          <w:noProof/>
          <w:color w:val="auto"/>
        </w:rPr>
        <w:t>3</w:t>
      </w:r>
      <w:r w:rsidRPr="002661BF">
        <w:rPr>
          <w:color w:val="auto"/>
        </w:rPr>
        <w:fldChar w:fldCharType="end"/>
      </w:r>
      <w:r w:rsidRPr="002661BF">
        <w:rPr>
          <w:color w:val="auto"/>
        </w:rPr>
        <w:t xml:space="preserve"> : Photomicrographs in reflected light of D09EE07_210.50m showing (A) chalcopyrite as small inclusions in sphalerite and (B) as discontinuous elongated strands parallel to flow banding. (B) also has associated tetrahedrite. Red scale bars are 500µm.</w:t>
      </w:r>
      <w:bookmarkEnd w:id="20"/>
      <w:bookmarkEnd w:id="21"/>
      <w:r w:rsidRPr="002661BF">
        <w:rPr>
          <w:color w:val="auto"/>
        </w:rPr>
        <w:t xml:space="preserve"> </w:t>
      </w:r>
    </w:p>
    <w:p w14:paraId="2F078D06" w14:textId="77777777" w:rsidR="00B056C3" w:rsidRPr="005D0147" w:rsidRDefault="00B056C3" w:rsidP="00B056C3"/>
    <w:p w14:paraId="4FB9D919" w14:textId="02A2E5EE" w:rsidR="00B056C3" w:rsidRPr="00B056C3" w:rsidRDefault="00B056C3" w:rsidP="00B056C3">
      <w:pPr>
        <w:rPr>
          <w:rFonts w:ascii="Times New Roman" w:hAnsi="Times New Roman" w:cs="Times New Roman"/>
        </w:rPr>
      </w:pPr>
      <w:r w:rsidRPr="00B056C3">
        <w:rPr>
          <w:rFonts w:ascii="Times New Roman" w:hAnsi="Times New Roman" w:cs="Times New Roman"/>
        </w:rPr>
        <w:lastRenderedPageBreak/>
        <w:t xml:space="preserve">Pyrrhotite </w:t>
      </w:r>
      <w:r w:rsidR="00805058">
        <w:rPr>
          <w:rFonts w:ascii="Times New Roman" w:hAnsi="Times New Roman" w:cs="Times New Roman"/>
        </w:rPr>
        <w:t>occurs as</w:t>
      </w:r>
      <w:r w:rsidR="00805058" w:rsidRPr="00B056C3">
        <w:rPr>
          <w:rFonts w:ascii="Times New Roman" w:hAnsi="Times New Roman" w:cs="Times New Roman"/>
        </w:rPr>
        <w:t xml:space="preserve"> </w:t>
      </w:r>
      <w:r w:rsidRPr="00B056C3">
        <w:rPr>
          <w:rFonts w:ascii="Times New Roman" w:hAnsi="Times New Roman" w:cs="Times New Roman"/>
        </w:rPr>
        <w:t xml:space="preserve">trace blebs within some arsenopyrite and chalcopyrite grains in sample D09EE07_210.50m. It is brown with tinge of maroon in reflected light, and opaque in transmitted light. Tetrahedrite is also found associated with chalcopyrite and the flow banding (Figure </w:t>
      </w:r>
      <w:r w:rsidR="00EB40AB">
        <w:rPr>
          <w:rFonts w:ascii="Times New Roman" w:hAnsi="Times New Roman" w:cs="Times New Roman"/>
        </w:rPr>
        <w:t>3</w:t>
      </w:r>
      <w:proofErr w:type="gramStart"/>
      <w:r w:rsidRPr="00B056C3">
        <w:rPr>
          <w:rFonts w:ascii="Times New Roman" w:hAnsi="Times New Roman" w:cs="Times New Roman"/>
        </w:rPr>
        <w:t>A,B</w:t>
      </w:r>
      <w:proofErr w:type="gramEnd"/>
      <w:r w:rsidRPr="00B056C3">
        <w:rPr>
          <w:rFonts w:ascii="Times New Roman" w:hAnsi="Times New Roman" w:cs="Times New Roman"/>
        </w:rPr>
        <w:t>). It is medium grey in reflective light, opaque in transmitted light</w:t>
      </w:r>
      <w:r w:rsidR="00805058">
        <w:rPr>
          <w:rFonts w:ascii="Times New Roman" w:hAnsi="Times New Roman" w:cs="Times New Roman"/>
        </w:rPr>
        <w:t xml:space="preserve"> and </w:t>
      </w:r>
      <w:r w:rsidRPr="00B056C3">
        <w:rPr>
          <w:rFonts w:ascii="Times New Roman" w:hAnsi="Times New Roman" w:cs="Times New Roman"/>
        </w:rPr>
        <w:t xml:space="preserve">is typically elongated with flow banding as small clasts. In some areas, it is in </w:t>
      </w:r>
      <w:proofErr w:type="spellStart"/>
      <w:r w:rsidRPr="00B056C3">
        <w:rPr>
          <w:rFonts w:ascii="Times New Roman" w:hAnsi="Times New Roman" w:cs="Times New Roman"/>
        </w:rPr>
        <w:t>exsolution</w:t>
      </w:r>
      <w:proofErr w:type="spellEnd"/>
      <w:r w:rsidRPr="00B056C3">
        <w:rPr>
          <w:rFonts w:ascii="Times New Roman" w:hAnsi="Times New Roman" w:cs="Times New Roman"/>
        </w:rPr>
        <w:t xml:space="preserve"> with lesser lighter grey mineral (galena?). It can </w:t>
      </w:r>
      <w:r w:rsidR="00805058">
        <w:rPr>
          <w:rFonts w:ascii="Times New Roman" w:hAnsi="Times New Roman" w:cs="Times New Roman"/>
        </w:rPr>
        <w:t>also occur</w:t>
      </w:r>
      <w:r w:rsidRPr="00B056C3">
        <w:rPr>
          <w:rFonts w:ascii="Times New Roman" w:hAnsi="Times New Roman" w:cs="Times New Roman"/>
        </w:rPr>
        <w:t xml:space="preserve"> in fractures cutting through the sphalerite. This is interpreted to be Stage 7</w:t>
      </w:r>
      <w:r w:rsidR="0016128C">
        <w:rPr>
          <w:rFonts w:ascii="Times New Roman" w:hAnsi="Times New Roman" w:cs="Times New Roman"/>
        </w:rPr>
        <w:t xml:space="preserve"> (</w:t>
      </w:r>
      <w:proofErr w:type="spellStart"/>
      <w:r w:rsidR="0016128C">
        <w:rPr>
          <w:rFonts w:ascii="Times New Roman" w:hAnsi="Times New Roman" w:cs="Times New Roman"/>
        </w:rPr>
        <w:t>Hantelmann</w:t>
      </w:r>
      <w:proofErr w:type="spellEnd"/>
      <w:r w:rsidR="0016128C">
        <w:rPr>
          <w:rFonts w:ascii="Times New Roman" w:hAnsi="Times New Roman" w:cs="Times New Roman"/>
        </w:rPr>
        <w:t>, 2013)</w:t>
      </w:r>
      <w:r w:rsidRPr="00B056C3">
        <w:rPr>
          <w:rFonts w:ascii="Times New Roman" w:hAnsi="Times New Roman" w:cs="Times New Roman"/>
        </w:rPr>
        <w:t xml:space="preserve">. </w:t>
      </w:r>
    </w:p>
    <w:p w14:paraId="27CA7D95" w14:textId="0634F968" w:rsidR="00B056C3" w:rsidRPr="00C614D4" w:rsidRDefault="00B056C3" w:rsidP="00B056C3">
      <w:pPr>
        <w:pStyle w:val="NoSpacing"/>
        <w:rPr>
          <w:rFonts w:ascii="Times New Roman" w:hAnsi="Times New Roman" w:cs="Times New Roman"/>
          <w:i/>
          <w:iCs/>
        </w:rPr>
      </w:pPr>
      <w:r w:rsidRPr="00B056C3">
        <w:rPr>
          <w:rFonts w:ascii="Times New Roman" w:hAnsi="Times New Roman" w:cs="Times New Roman"/>
        </w:rPr>
        <w:t xml:space="preserve">Pyrite occurs at various stages. One stage aligns into bands with sphalerite, and sometimes chalcopyrite (Figure </w:t>
      </w:r>
      <w:r w:rsidR="00EB40AB">
        <w:rPr>
          <w:rFonts w:ascii="Times New Roman" w:hAnsi="Times New Roman" w:cs="Times New Roman"/>
        </w:rPr>
        <w:t>3</w:t>
      </w:r>
      <w:r w:rsidRPr="00B056C3">
        <w:rPr>
          <w:rFonts w:ascii="Times New Roman" w:hAnsi="Times New Roman" w:cs="Times New Roman"/>
        </w:rPr>
        <w:t xml:space="preserve">A; </w:t>
      </w:r>
      <w:r w:rsidR="00EB40AB">
        <w:rPr>
          <w:rFonts w:ascii="Times New Roman" w:hAnsi="Times New Roman" w:cs="Times New Roman"/>
        </w:rPr>
        <w:t>5</w:t>
      </w:r>
      <w:proofErr w:type="gramStart"/>
      <w:r w:rsidRPr="00B056C3">
        <w:rPr>
          <w:rFonts w:ascii="Times New Roman" w:hAnsi="Times New Roman" w:cs="Times New Roman"/>
        </w:rPr>
        <w:t>C,D</w:t>
      </w:r>
      <w:proofErr w:type="gramEnd"/>
      <w:r w:rsidRPr="00B056C3">
        <w:rPr>
          <w:rFonts w:ascii="Times New Roman" w:hAnsi="Times New Roman" w:cs="Times New Roman"/>
        </w:rPr>
        <w:t>). These are coarse to medium grain</w:t>
      </w:r>
      <w:r w:rsidR="00805058">
        <w:rPr>
          <w:rFonts w:ascii="Times New Roman" w:hAnsi="Times New Roman" w:cs="Times New Roman"/>
        </w:rPr>
        <w:t>ed</w:t>
      </w:r>
      <w:r w:rsidRPr="00B056C3">
        <w:rPr>
          <w:rFonts w:ascii="Times New Roman" w:hAnsi="Times New Roman" w:cs="Times New Roman"/>
        </w:rPr>
        <w:t>, euhedral, fractured</w:t>
      </w:r>
      <w:r w:rsidR="004D2256">
        <w:rPr>
          <w:rFonts w:ascii="Times New Roman" w:hAnsi="Times New Roman" w:cs="Times New Roman"/>
        </w:rPr>
        <w:t xml:space="preserve"> and while</w:t>
      </w:r>
      <w:r w:rsidRPr="00B056C3">
        <w:rPr>
          <w:rFonts w:ascii="Times New Roman" w:hAnsi="Times New Roman" w:cs="Times New Roman"/>
        </w:rPr>
        <w:t xml:space="preserve"> overprint</w:t>
      </w:r>
      <w:r w:rsidR="00805058">
        <w:rPr>
          <w:rFonts w:ascii="Times New Roman" w:hAnsi="Times New Roman" w:cs="Times New Roman"/>
        </w:rPr>
        <w:t>ing</w:t>
      </w:r>
      <w:r w:rsidRPr="00B056C3">
        <w:rPr>
          <w:rFonts w:ascii="Times New Roman" w:hAnsi="Times New Roman" w:cs="Times New Roman"/>
        </w:rPr>
        <w:t xml:space="preserve"> earlier mineralization, </w:t>
      </w:r>
      <w:r w:rsidR="00805058">
        <w:rPr>
          <w:rFonts w:ascii="Times New Roman" w:hAnsi="Times New Roman" w:cs="Times New Roman"/>
        </w:rPr>
        <w:t xml:space="preserve">it is considered to have deposited </w:t>
      </w:r>
      <w:r w:rsidRPr="00B056C3">
        <w:rPr>
          <w:rFonts w:ascii="Times New Roman" w:hAnsi="Times New Roman" w:cs="Times New Roman"/>
        </w:rPr>
        <w:t>pre-flow banding. Grains are occasionally melded together. In samples where there</w:t>
      </w:r>
      <w:r w:rsidRPr="00C614D4">
        <w:rPr>
          <w:rFonts w:ascii="Times New Roman" w:hAnsi="Times New Roman" w:cs="Times New Roman"/>
        </w:rPr>
        <w:t xml:space="preserve"> is less strong flow banding, it </w:t>
      </w:r>
      <w:r w:rsidR="00F9306E">
        <w:rPr>
          <w:rFonts w:ascii="Times New Roman" w:hAnsi="Times New Roman" w:cs="Times New Roman"/>
        </w:rPr>
        <w:t>occurs as</w:t>
      </w:r>
      <w:r w:rsidR="00F9306E" w:rsidRPr="00C614D4">
        <w:rPr>
          <w:rFonts w:ascii="Times New Roman" w:hAnsi="Times New Roman" w:cs="Times New Roman"/>
        </w:rPr>
        <w:t xml:space="preserve"> </w:t>
      </w:r>
      <w:r w:rsidRPr="00C614D4">
        <w:rPr>
          <w:rFonts w:ascii="Times New Roman" w:hAnsi="Times New Roman" w:cs="Times New Roman"/>
        </w:rPr>
        <w:t xml:space="preserve">a netting of pyrite following fractures. The banding and overprinting typically occurs in samples that have more flow banding and less brecciation. </w:t>
      </w:r>
      <w:r>
        <w:rPr>
          <w:rFonts w:ascii="Times New Roman" w:hAnsi="Times New Roman" w:cs="Times New Roman"/>
        </w:rPr>
        <w:t xml:space="preserve">This is interpreted to be </w:t>
      </w:r>
      <w:proofErr w:type="spellStart"/>
      <w:r w:rsidR="00F9306E">
        <w:rPr>
          <w:rFonts w:ascii="Times New Roman" w:hAnsi="Times New Roman" w:cs="Times New Roman"/>
        </w:rPr>
        <w:t>Hantelmann’s</w:t>
      </w:r>
      <w:proofErr w:type="spellEnd"/>
      <w:r w:rsidR="00F9306E">
        <w:rPr>
          <w:rFonts w:ascii="Times New Roman" w:hAnsi="Times New Roman" w:cs="Times New Roman"/>
        </w:rPr>
        <w:t xml:space="preserve"> (2013) </w:t>
      </w:r>
      <w:r>
        <w:rPr>
          <w:rFonts w:ascii="Times New Roman" w:hAnsi="Times New Roman" w:cs="Times New Roman"/>
        </w:rPr>
        <w:t>Stage 7+. In areas of brecciation, pyrite occurs in the matrix or ass</w:t>
      </w:r>
      <w:r w:rsidR="00EB40AB">
        <w:rPr>
          <w:rFonts w:ascii="Times New Roman" w:hAnsi="Times New Roman" w:cs="Times New Roman"/>
        </w:rPr>
        <w:t>ociated with fractures (Figure 5</w:t>
      </w:r>
      <w:proofErr w:type="gramStart"/>
      <w:r>
        <w:rPr>
          <w:rFonts w:ascii="Times New Roman" w:hAnsi="Times New Roman" w:cs="Times New Roman"/>
        </w:rPr>
        <w:t>A,B</w:t>
      </w:r>
      <w:proofErr w:type="gramEnd"/>
      <w:r>
        <w:rPr>
          <w:rFonts w:ascii="Times New Roman" w:hAnsi="Times New Roman" w:cs="Times New Roman"/>
        </w:rPr>
        <w:t xml:space="preserve">). It is fine to </w:t>
      </w:r>
      <w:r w:rsidRPr="00C614D4">
        <w:rPr>
          <w:rFonts w:ascii="Times New Roman" w:hAnsi="Times New Roman" w:cs="Times New Roman"/>
        </w:rPr>
        <w:t>medium grain</w:t>
      </w:r>
      <w:r w:rsidR="00F9306E">
        <w:rPr>
          <w:rFonts w:ascii="Times New Roman" w:hAnsi="Times New Roman" w:cs="Times New Roman"/>
        </w:rPr>
        <w:t>ed</w:t>
      </w:r>
      <w:r>
        <w:rPr>
          <w:rFonts w:ascii="Times New Roman" w:hAnsi="Times New Roman" w:cs="Times New Roman"/>
        </w:rPr>
        <w:t>,</w:t>
      </w:r>
      <w:r w:rsidRPr="00C614D4">
        <w:rPr>
          <w:rFonts w:ascii="Times New Roman" w:hAnsi="Times New Roman" w:cs="Times New Roman"/>
        </w:rPr>
        <w:t xml:space="preserve"> subhedral, weakly fractured, </w:t>
      </w:r>
      <w:r>
        <w:rPr>
          <w:rFonts w:ascii="Times New Roman" w:hAnsi="Times New Roman" w:cs="Times New Roman"/>
        </w:rPr>
        <w:t>and weakly corroded. This interpreted to be at least Stage 7, as it cuts through Stage 6 siderite.</w:t>
      </w:r>
    </w:p>
    <w:p w14:paraId="1E408D61" w14:textId="77777777" w:rsidR="00B056C3" w:rsidRPr="002661BF" w:rsidRDefault="00B056C3" w:rsidP="00B056C3">
      <w:pPr>
        <w:rPr>
          <w:rFonts w:ascii="Times New Roman" w:hAnsi="Times New Roman" w:cs="Times New Roman"/>
        </w:rPr>
      </w:pPr>
    </w:p>
    <w:p w14:paraId="2D7C8A52" w14:textId="77777777" w:rsidR="00B056C3" w:rsidRDefault="00B056C3" w:rsidP="00B056C3">
      <w:pPr>
        <w:keepNext/>
      </w:pPr>
      <w:r>
        <w:rPr>
          <w:noProof/>
        </w:rPr>
        <w:drawing>
          <wp:inline distT="0" distB="0" distL="0" distR="0" wp14:anchorId="2D7D083A" wp14:editId="30B15DEE">
            <wp:extent cx="5769429" cy="221428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76278" cy="2216908"/>
                    </a:xfrm>
                    <a:prstGeom prst="rect">
                      <a:avLst/>
                    </a:prstGeom>
                    <a:noFill/>
                  </pic:spPr>
                </pic:pic>
              </a:graphicData>
            </a:graphic>
          </wp:inline>
        </w:drawing>
      </w:r>
    </w:p>
    <w:p w14:paraId="1DD33B97" w14:textId="5F0C8993" w:rsidR="00B056C3" w:rsidRDefault="00B056C3" w:rsidP="00B056C3">
      <w:pPr>
        <w:pStyle w:val="Caption"/>
      </w:pPr>
      <w:bookmarkStart w:id="22" w:name="_Toc481144508"/>
      <w:bookmarkStart w:id="23" w:name="_Toc481159645"/>
      <w:r>
        <w:t xml:space="preserve">Figure </w:t>
      </w:r>
      <w:r w:rsidR="00BF5B81">
        <w:fldChar w:fldCharType="begin"/>
      </w:r>
      <w:r w:rsidR="00BF5B81">
        <w:instrText xml:space="preserve"> SEQ Figure \* ARABIC </w:instrText>
      </w:r>
      <w:r w:rsidR="00BF5B81">
        <w:fldChar w:fldCharType="separate"/>
      </w:r>
      <w:r w:rsidR="00EB40AB">
        <w:rPr>
          <w:noProof/>
        </w:rPr>
        <w:t>4</w:t>
      </w:r>
      <w:r w:rsidR="00BF5B81">
        <w:rPr>
          <w:noProof/>
        </w:rPr>
        <w:fldChar w:fldCharType="end"/>
      </w:r>
      <w:r>
        <w:t xml:space="preserve"> : Photomicrographs in reflected light from D09EE07_210.50m of (A) chalcopyrite stands in flow banding with sphalerite with pyrrhotite and associated pyrite. (B) is aligned grains of arsenopyrite with inclusions of </w:t>
      </w:r>
      <w:r w:rsidR="00F9306E">
        <w:t xml:space="preserve">pyrrhotite </w:t>
      </w:r>
      <w:r>
        <w:t>and chalcopyrite flecks in sphalerite. Red scale bar is 500µm.</w:t>
      </w:r>
      <w:bookmarkEnd w:id="22"/>
      <w:bookmarkEnd w:id="23"/>
      <w:r>
        <w:t xml:space="preserve"> </w:t>
      </w:r>
    </w:p>
    <w:p w14:paraId="4BA1D47D" w14:textId="77777777" w:rsidR="00B056C3" w:rsidRPr="005D0147" w:rsidRDefault="00B056C3" w:rsidP="00B056C3"/>
    <w:p w14:paraId="1A61A7F0" w14:textId="77777777" w:rsidR="00B056C3" w:rsidRDefault="00B056C3" w:rsidP="00B056C3">
      <w:pPr>
        <w:keepNext/>
      </w:pPr>
      <w:r w:rsidRPr="00E15590">
        <w:rPr>
          <w:rFonts w:ascii="Times New Roman" w:hAnsi="Times New Roman" w:cs="Times New Roman"/>
          <w:noProof/>
        </w:rPr>
        <w:lastRenderedPageBreak/>
        <w:drawing>
          <wp:inline distT="0" distB="0" distL="0" distR="0" wp14:anchorId="1F6D4A88" wp14:editId="3ED0F96E">
            <wp:extent cx="5863504" cy="4490357"/>
            <wp:effectExtent l="0" t="0" r="444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9527" cy="4540919"/>
                    </a:xfrm>
                    <a:prstGeom prst="rect">
                      <a:avLst/>
                    </a:prstGeom>
                    <a:noFill/>
                  </pic:spPr>
                </pic:pic>
              </a:graphicData>
            </a:graphic>
          </wp:inline>
        </w:drawing>
      </w:r>
    </w:p>
    <w:p w14:paraId="2F746493" w14:textId="77777777" w:rsidR="00B056C3" w:rsidRPr="00E92314" w:rsidRDefault="00B056C3" w:rsidP="00B056C3">
      <w:pPr>
        <w:pStyle w:val="Caption"/>
        <w:rPr>
          <w:rFonts w:ascii="Times New Roman" w:hAnsi="Times New Roman" w:cs="Times New Roman"/>
          <w:color w:val="auto"/>
          <w:highlight w:val="yellow"/>
        </w:rPr>
      </w:pPr>
      <w:bookmarkStart w:id="24" w:name="_Toc481144509"/>
      <w:bookmarkStart w:id="25" w:name="_Toc481159646"/>
      <w:r w:rsidRPr="00E92314">
        <w:rPr>
          <w:color w:val="auto"/>
        </w:rPr>
        <w:t xml:space="preserve">Figure </w:t>
      </w:r>
      <w:r w:rsidRPr="00E92314">
        <w:rPr>
          <w:color w:val="auto"/>
        </w:rPr>
        <w:fldChar w:fldCharType="begin"/>
      </w:r>
      <w:r w:rsidRPr="00E92314">
        <w:rPr>
          <w:color w:val="auto"/>
        </w:rPr>
        <w:instrText xml:space="preserve"> SEQ Figure \* ARABIC </w:instrText>
      </w:r>
      <w:r w:rsidRPr="00E92314">
        <w:rPr>
          <w:color w:val="auto"/>
        </w:rPr>
        <w:fldChar w:fldCharType="separate"/>
      </w:r>
      <w:r w:rsidR="00EB40AB">
        <w:rPr>
          <w:noProof/>
          <w:color w:val="auto"/>
        </w:rPr>
        <w:t>5</w:t>
      </w:r>
      <w:r w:rsidRPr="00E92314">
        <w:rPr>
          <w:color w:val="auto"/>
        </w:rPr>
        <w:fldChar w:fldCharType="end"/>
      </w:r>
      <w:r w:rsidRPr="00E92314">
        <w:rPr>
          <w:color w:val="auto"/>
        </w:rPr>
        <w:t xml:space="preserve"> : Photomicrographs in reflected light of pyrite in breccia matrix and fractures in (A) from D09EE07_212.2m and (B) from D09EE11_254.1m. Pyrite clusters aligned parallel to flow in (C) from D09EE07_213.35m and (D) from D09EE11_263.4m. </w:t>
      </w:r>
      <w:r>
        <w:rPr>
          <w:color w:val="auto"/>
        </w:rPr>
        <w:t>Red scale bar is 500µm.</w:t>
      </w:r>
      <w:bookmarkEnd w:id="24"/>
      <w:bookmarkEnd w:id="25"/>
      <w:r>
        <w:rPr>
          <w:color w:val="auto"/>
        </w:rPr>
        <w:t xml:space="preserve"> </w:t>
      </w:r>
    </w:p>
    <w:p w14:paraId="1F4332B2" w14:textId="0A7BC156" w:rsidR="00B056C3" w:rsidRDefault="00B056C3" w:rsidP="00B056C3">
      <w:pPr>
        <w:rPr>
          <w:rFonts w:ascii="Times New Roman" w:hAnsi="Times New Roman" w:cs="Times New Roman"/>
        </w:rPr>
      </w:pPr>
      <w:r w:rsidRPr="00AC6E2A">
        <w:rPr>
          <w:rFonts w:ascii="Times New Roman" w:hAnsi="Times New Roman" w:cs="Times New Roman"/>
        </w:rPr>
        <w:t>Arsenopyrite is present in minor amounts in the banded mineralization. The</w:t>
      </w:r>
      <w:r w:rsidR="00F9306E">
        <w:rPr>
          <w:rFonts w:ascii="Times New Roman" w:hAnsi="Times New Roman" w:cs="Times New Roman"/>
        </w:rPr>
        <w:t xml:space="preserve"> subhedral, elongated grains</w:t>
      </w:r>
      <w:r w:rsidR="0016128C">
        <w:rPr>
          <w:rFonts w:ascii="Times New Roman" w:hAnsi="Times New Roman" w:cs="Times New Roman"/>
        </w:rPr>
        <w:t xml:space="preserve"> cluster in</w:t>
      </w:r>
      <w:r w:rsidRPr="00AC6E2A">
        <w:rPr>
          <w:rFonts w:ascii="Times New Roman" w:hAnsi="Times New Roman" w:cs="Times New Roman"/>
        </w:rPr>
        <w:t xml:space="preserve"> strands that are parallel with banding</w:t>
      </w:r>
      <w:r w:rsidR="0016128C">
        <w:rPr>
          <w:rFonts w:ascii="Times New Roman" w:hAnsi="Times New Roman" w:cs="Times New Roman"/>
        </w:rPr>
        <w:t xml:space="preserve"> and are observed to be</w:t>
      </w:r>
      <w:r>
        <w:rPr>
          <w:rFonts w:ascii="Times New Roman" w:hAnsi="Times New Roman" w:cs="Times New Roman"/>
        </w:rPr>
        <w:t xml:space="preserve"> white-grey in reflected light and </w:t>
      </w:r>
      <w:r w:rsidR="00F9306E">
        <w:rPr>
          <w:rFonts w:ascii="Times New Roman" w:hAnsi="Times New Roman" w:cs="Times New Roman"/>
        </w:rPr>
        <w:t xml:space="preserve">are commonly </w:t>
      </w:r>
      <w:r>
        <w:rPr>
          <w:rFonts w:ascii="Times New Roman" w:hAnsi="Times New Roman" w:cs="Times New Roman"/>
        </w:rPr>
        <w:t xml:space="preserve">corroded (Figure </w:t>
      </w:r>
      <w:r w:rsidR="00EB40AB">
        <w:rPr>
          <w:rFonts w:ascii="Times New Roman" w:hAnsi="Times New Roman" w:cs="Times New Roman"/>
        </w:rPr>
        <w:t>5</w:t>
      </w:r>
      <w:r>
        <w:rPr>
          <w:rFonts w:ascii="Times New Roman" w:hAnsi="Times New Roman" w:cs="Times New Roman"/>
        </w:rPr>
        <w:t xml:space="preserve">D). Some arsenopyrite can </w:t>
      </w:r>
      <w:r w:rsidR="00F9306E">
        <w:rPr>
          <w:rFonts w:ascii="Times New Roman" w:hAnsi="Times New Roman" w:cs="Times New Roman"/>
        </w:rPr>
        <w:t xml:space="preserve">contain </w:t>
      </w:r>
      <w:r>
        <w:rPr>
          <w:rFonts w:ascii="Times New Roman" w:hAnsi="Times New Roman" w:cs="Times New Roman"/>
        </w:rPr>
        <w:t xml:space="preserve">blebs of pyrrhotite (Figure </w:t>
      </w:r>
      <w:r w:rsidR="00EB40AB">
        <w:rPr>
          <w:rFonts w:ascii="Times New Roman" w:hAnsi="Times New Roman" w:cs="Times New Roman"/>
        </w:rPr>
        <w:t>4</w:t>
      </w:r>
      <w:r>
        <w:rPr>
          <w:rFonts w:ascii="Times New Roman" w:hAnsi="Times New Roman" w:cs="Times New Roman"/>
        </w:rPr>
        <w:t xml:space="preserve">B). Like the banded pyrite, it is interpreted to be </w:t>
      </w:r>
      <w:r w:rsidR="00F9306E">
        <w:rPr>
          <w:rFonts w:ascii="Times New Roman" w:hAnsi="Times New Roman" w:cs="Times New Roman"/>
        </w:rPr>
        <w:t xml:space="preserve">part of </w:t>
      </w:r>
      <w:proofErr w:type="spellStart"/>
      <w:r w:rsidR="00F9306E">
        <w:rPr>
          <w:rFonts w:ascii="Times New Roman" w:hAnsi="Times New Roman" w:cs="Times New Roman"/>
        </w:rPr>
        <w:t>Hantelmann’s</w:t>
      </w:r>
      <w:proofErr w:type="spellEnd"/>
      <w:r w:rsidR="00F9306E">
        <w:rPr>
          <w:rFonts w:ascii="Times New Roman" w:hAnsi="Times New Roman" w:cs="Times New Roman"/>
        </w:rPr>
        <w:t xml:space="preserve"> </w:t>
      </w:r>
      <w:r>
        <w:rPr>
          <w:rFonts w:ascii="Times New Roman" w:hAnsi="Times New Roman" w:cs="Times New Roman"/>
        </w:rPr>
        <w:t xml:space="preserve">Stage 7+. </w:t>
      </w:r>
    </w:p>
    <w:p w14:paraId="6FFCA197" w14:textId="6165226E" w:rsidR="00B056C3" w:rsidRPr="00AC6E2A" w:rsidRDefault="00B056C3" w:rsidP="00B056C3">
      <w:pPr>
        <w:rPr>
          <w:rFonts w:ascii="Times New Roman" w:hAnsi="Times New Roman" w:cs="Times New Roman"/>
        </w:rPr>
      </w:pPr>
      <w:r>
        <w:rPr>
          <w:rFonts w:ascii="Times New Roman" w:hAnsi="Times New Roman" w:cs="Times New Roman"/>
        </w:rPr>
        <w:t xml:space="preserve">Galena can be present in trace amounts in the banded mineralization and within the matrix of fault </w:t>
      </w:r>
      <w:proofErr w:type="spellStart"/>
      <w:r>
        <w:rPr>
          <w:rFonts w:ascii="Times New Roman" w:hAnsi="Times New Roman" w:cs="Times New Roman"/>
        </w:rPr>
        <w:t>breccias</w:t>
      </w:r>
      <w:proofErr w:type="spellEnd"/>
      <w:r>
        <w:rPr>
          <w:rFonts w:ascii="Times New Roman" w:hAnsi="Times New Roman" w:cs="Times New Roman"/>
        </w:rPr>
        <w:t xml:space="preserve">. </w:t>
      </w:r>
      <w:r w:rsidR="00CF0068">
        <w:rPr>
          <w:rFonts w:ascii="Times New Roman" w:hAnsi="Times New Roman" w:cs="Times New Roman"/>
        </w:rPr>
        <w:t xml:space="preserve">Galena contains blebs and patches of </w:t>
      </w:r>
      <w:proofErr w:type="spellStart"/>
      <w:r w:rsidR="00CF0068">
        <w:rPr>
          <w:rFonts w:ascii="Times New Roman" w:hAnsi="Times New Roman" w:cs="Times New Roman"/>
        </w:rPr>
        <w:t>exsolved</w:t>
      </w:r>
      <w:proofErr w:type="spellEnd"/>
      <w:r w:rsidR="00CF0068">
        <w:rPr>
          <w:rFonts w:ascii="Times New Roman" w:hAnsi="Times New Roman" w:cs="Times New Roman"/>
        </w:rPr>
        <w:t xml:space="preserve"> tetrahedrite</w:t>
      </w:r>
      <w:r w:rsidRPr="00AC6E2A">
        <w:rPr>
          <w:rFonts w:ascii="Times New Roman" w:hAnsi="Times New Roman" w:cs="Times New Roman"/>
        </w:rPr>
        <w:t xml:space="preserve"> within some samples. </w:t>
      </w:r>
      <w:r>
        <w:rPr>
          <w:rFonts w:ascii="Times New Roman" w:hAnsi="Times New Roman" w:cs="Times New Roman"/>
        </w:rPr>
        <w:t xml:space="preserve">In </w:t>
      </w:r>
      <w:proofErr w:type="spellStart"/>
      <w:r>
        <w:rPr>
          <w:rFonts w:ascii="Times New Roman" w:hAnsi="Times New Roman" w:cs="Times New Roman"/>
        </w:rPr>
        <w:t>breccias</w:t>
      </w:r>
      <w:proofErr w:type="spellEnd"/>
      <w:r>
        <w:rPr>
          <w:rFonts w:ascii="Times New Roman" w:hAnsi="Times New Roman" w:cs="Times New Roman"/>
        </w:rPr>
        <w:t xml:space="preserve">, it is a minor mineral, </w:t>
      </w:r>
      <w:r w:rsidRPr="00AC6E2A">
        <w:rPr>
          <w:rFonts w:ascii="Times New Roman" w:hAnsi="Times New Roman" w:cs="Times New Roman"/>
        </w:rPr>
        <w:t>fill</w:t>
      </w:r>
      <w:r w:rsidR="00F9306E">
        <w:rPr>
          <w:rFonts w:ascii="Times New Roman" w:hAnsi="Times New Roman" w:cs="Times New Roman"/>
        </w:rPr>
        <w:t>ing</w:t>
      </w:r>
      <w:r w:rsidRPr="00AC6E2A">
        <w:rPr>
          <w:rFonts w:ascii="Times New Roman" w:hAnsi="Times New Roman" w:cs="Times New Roman"/>
        </w:rPr>
        <w:t xml:space="preserve"> empty spaces in matrix of fault </w:t>
      </w:r>
      <w:proofErr w:type="spellStart"/>
      <w:r w:rsidRPr="00AC6E2A">
        <w:rPr>
          <w:rFonts w:ascii="Times New Roman" w:hAnsi="Times New Roman" w:cs="Times New Roman"/>
        </w:rPr>
        <w:t>breccias</w:t>
      </w:r>
      <w:proofErr w:type="spellEnd"/>
      <w:r w:rsidRPr="00AC6E2A">
        <w:rPr>
          <w:rFonts w:ascii="Times New Roman" w:hAnsi="Times New Roman" w:cs="Times New Roman"/>
        </w:rPr>
        <w:t xml:space="preserve"> and is typically overprinted by fine grain</w:t>
      </w:r>
      <w:r w:rsidR="00F9306E">
        <w:rPr>
          <w:rFonts w:ascii="Times New Roman" w:hAnsi="Times New Roman" w:cs="Times New Roman"/>
        </w:rPr>
        <w:t>ed</w:t>
      </w:r>
      <w:r w:rsidRPr="00AC6E2A">
        <w:rPr>
          <w:rFonts w:ascii="Times New Roman" w:hAnsi="Times New Roman" w:cs="Times New Roman"/>
        </w:rPr>
        <w:t xml:space="preserve"> corroded subhedral pyrite. </w:t>
      </w:r>
      <w:r w:rsidR="0016128C">
        <w:rPr>
          <w:rFonts w:ascii="Times New Roman" w:hAnsi="Times New Roman" w:cs="Times New Roman"/>
        </w:rPr>
        <w:t>It occurs</w:t>
      </w:r>
      <w:r w:rsidRPr="00AC6E2A">
        <w:rPr>
          <w:rFonts w:ascii="Times New Roman" w:hAnsi="Times New Roman" w:cs="Times New Roman"/>
        </w:rPr>
        <w:t xml:space="preserve"> preferentially between siderite grains</w:t>
      </w:r>
      <w:r>
        <w:rPr>
          <w:rFonts w:ascii="Times New Roman" w:hAnsi="Times New Roman" w:cs="Times New Roman"/>
        </w:rPr>
        <w:t xml:space="preserve"> (Figure </w:t>
      </w:r>
      <w:r w:rsidR="00EB40AB">
        <w:rPr>
          <w:rFonts w:ascii="Times New Roman" w:hAnsi="Times New Roman" w:cs="Times New Roman"/>
        </w:rPr>
        <w:t>3</w:t>
      </w:r>
      <w:r>
        <w:rPr>
          <w:rFonts w:ascii="Times New Roman" w:hAnsi="Times New Roman" w:cs="Times New Roman"/>
        </w:rPr>
        <w:t>B)</w:t>
      </w:r>
      <w:r w:rsidR="0016128C">
        <w:rPr>
          <w:rFonts w:ascii="Times New Roman" w:hAnsi="Times New Roman" w:cs="Times New Roman"/>
        </w:rPr>
        <w:t xml:space="preserve"> and</w:t>
      </w:r>
      <w:r>
        <w:rPr>
          <w:rFonts w:ascii="Times New Roman" w:hAnsi="Times New Roman" w:cs="Times New Roman"/>
        </w:rPr>
        <w:t xml:space="preserve"> is </w:t>
      </w:r>
      <w:r w:rsidR="00F9306E">
        <w:rPr>
          <w:rFonts w:ascii="Times New Roman" w:hAnsi="Times New Roman" w:cs="Times New Roman"/>
        </w:rPr>
        <w:t xml:space="preserve">correlated with </w:t>
      </w:r>
      <w:proofErr w:type="spellStart"/>
      <w:r>
        <w:rPr>
          <w:rFonts w:ascii="Times New Roman" w:hAnsi="Times New Roman" w:cs="Times New Roman"/>
        </w:rPr>
        <w:t>Hantelmann’s</w:t>
      </w:r>
      <w:proofErr w:type="spellEnd"/>
      <w:r>
        <w:rPr>
          <w:rFonts w:ascii="Times New Roman" w:hAnsi="Times New Roman" w:cs="Times New Roman"/>
        </w:rPr>
        <w:t xml:space="preserve"> Stage 8a. </w:t>
      </w:r>
    </w:p>
    <w:p w14:paraId="49D01045" w14:textId="24B692F6" w:rsidR="00B056C3" w:rsidRDefault="00B056C3" w:rsidP="00B056C3">
      <w:pPr>
        <w:rPr>
          <w:rFonts w:ascii="Times New Roman" w:hAnsi="Times New Roman" w:cs="Times New Roman"/>
        </w:rPr>
      </w:pPr>
      <w:r w:rsidRPr="00AC6E2A">
        <w:rPr>
          <w:rFonts w:ascii="Times New Roman" w:hAnsi="Times New Roman" w:cs="Times New Roman"/>
        </w:rPr>
        <w:t xml:space="preserve">Boulangerite </w:t>
      </w:r>
      <w:r w:rsidR="00EB2B73">
        <w:rPr>
          <w:rFonts w:ascii="Times New Roman" w:hAnsi="Times New Roman" w:cs="Times New Roman"/>
        </w:rPr>
        <w:t>occurs</w:t>
      </w:r>
      <w:r w:rsidR="00EB2B73" w:rsidRPr="00AC6E2A">
        <w:rPr>
          <w:rFonts w:ascii="Times New Roman" w:hAnsi="Times New Roman" w:cs="Times New Roman"/>
        </w:rPr>
        <w:t xml:space="preserve"> </w:t>
      </w:r>
      <w:r w:rsidRPr="00AC6E2A">
        <w:rPr>
          <w:rFonts w:ascii="Times New Roman" w:hAnsi="Times New Roman" w:cs="Times New Roman"/>
        </w:rPr>
        <w:t xml:space="preserve">in the banded mineralization associated with the coarse grain siderite </w:t>
      </w:r>
      <w:r>
        <w:rPr>
          <w:rFonts w:ascii="Times New Roman" w:hAnsi="Times New Roman" w:cs="Times New Roman"/>
        </w:rPr>
        <w:t xml:space="preserve">and sphalerite </w:t>
      </w:r>
      <w:r w:rsidRPr="00AC6E2A">
        <w:rPr>
          <w:rFonts w:ascii="Times New Roman" w:hAnsi="Times New Roman" w:cs="Times New Roman"/>
        </w:rPr>
        <w:t>as needles or elongated patches in D09EE07_212.2m</w:t>
      </w:r>
      <w:r>
        <w:rPr>
          <w:rFonts w:ascii="Times New Roman" w:hAnsi="Times New Roman" w:cs="Times New Roman"/>
        </w:rPr>
        <w:t xml:space="preserve"> (Figure </w:t>
      </w:r>
      <w:r w:rsidR="00EB40AB">
        <w:rPr>
          <w:rFonts w:ascii="Times New Roman" w:hAnsi="Times New Roman" w:cs="Times New Roman"/>
        </w:rPr>
        <w:t>6</w:t>
      </w:r>
      <w:r>
        <w:rPr>
          <w:rFonts w:ascii="Times New Roman" w:hAnsi="Times New Roman" w:cs="Times New Roman"/>
        </w:rPr>
        <w:t>)</w:t>
      </w:r>
      <w:r w:rsidRPr="00AC6E2A">
        <w:rPr>
          <w:rFonts w:ascii="Times New Roman" w:hAnsi="Times New Roman" w:cs="Times New Roman"/>
        </w:rPr>
        <w:t>. It is grey in refl</w:t>
      </w:r>
      <w:r>
        <w:rPr>
          <w:rFonts w:ascii="Times New Roman" w:hAnsi="Times New Roman" w:cs="Times New Roman"/>
        </w:rPr>
        <w:t xml:space="preserve">ective light with brown tarnish. This is most likely </w:t>
      </w:r>
      <w:r w:rsidR="00EB2B73">
        <w:rPr>
          <w:rFonts w:ascii="Times New Roman" w:hAnsi="Times New Roman" w:cs="Times New Roman"/>
        </w:rPr>
        <w:t xml:space="preserve">correlated with </w:t>
      </w:r>
      <w:proofErr w:type="spellStart"/>
      <w:r w:rsidR="00EB2B73">
        <w:rPr>
          <w:rFonts w:ascii="Times New Roman" w:hAnsi="Times New Roman" w:cs="Times New Roman"/>
        </w:rPr>
        <w:t>Hantelmann’s</w:t>
      </w:r>
      <w:proofErr w:type="spellEnd"/>
      <w:r w:rsidR="00EB2B73">
        <w:rPr>
          <w:rFonts w:ascii="Times New Roman" w:hAnsi="Times New Roman" w:cs="Times New Roman"/>
        </w:rPr>
        <w:t xml:space="preserve"> </w:t>
      </w:r>
      <w:r>
        <w:rPr>
          <w:rFonts w:ascii="Times New Roman" w:hAnsi="Times New Roman" w:cs="Times New Roman"/>
        </w:rPr>
        <w:t xml:space="preserve">Stage 8b. </w:t>
      </w:r>
    </w:p>
    <w:p w14:paraId="4E0D0EFE" w14:textId="77777777" w:rsidR="00B056C3" w:rsidRDefault="00B056C3" w:rsidP="00B056C3">
      <w:pPr>
        <w:rPr>
          <w:rFonts w:ascii="Times New Roman" w:hAnsi="Times New Roman" w:cs="Times New Roman"/>
        </w:rPr>
      </w:pPr>
    </w:p>
    <w:p w14:paraId="6604FDA3" w14:textId="77777777" w:rsidR="00B056C3" w:rsidRPr="00134FC2" w:rsidRDefault="00B056C3" w:rsidP="00B056C3">
      <w:pPr>
        <w:keepNext/>
      </w:pPr>
      <w:r w:rsidRPr="00134FC2">
        <w:rPr>
          <w:rFonts w:ascii="Times New Roman" w:hAnsi="Times New Roman" w:cs="Times New Roman"/>
          <w:noProof/>
          <w:sz w:val="24"/>
          <w:szCs w:val="24"/>
        </w:rPr>
        <w:lastRenderedPageBreak/>
        <w:drawing>
          <wp:inline distT="0" distB="0" distL="0" distR="0" wp14:anchorId="71FDC960" wp14:editId="30234E9A">
            <wp:extent cx="5943600" cy="4558087"/>
            <wp:effectExtent l="0" t="0" r="0" b="0"/>
            <wp:docPr id="20" name="Picture 20" descr="D:\Geology\Petrology\2016 Petrography - BM\TS Photos\D09EE07_212.20\D09EE07_212.20m (2) refl 4x py boul sd s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eology\Petrology\2016 Petrography - BM\TS Photos\D09EE07_212.20\D09EE07_212.20m (2) refl 4x py boul sd sph.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558087"/>
                    </a:xfrm>
                    <a:prstGeom prst="rect">
                      <a:avLst/>
                    </a:prstGeom>
                    <a:noFill/>
                    <a:ln>
                      <a:noFill/>
                    </a:ln>
                  </pic:spPr>
                </pic:pic>
              </a:graphicData>
            </a:graphic>
          </wp:inline>
        </w:drawing>
      </w:r>
    </w:p>
    <w:p w14:paraId="68834E79" w14:textId="77777777" w:rsidR="00B056C3" w:rsidRPr="00351728" w:rsidRDefault="00B056C3" w:rsidP="00B056C3">
      <w:pPr>
        <w:pStyle w:val="Caption"/>
        <w:rPr>
          <w:rFonts w:ascii="Times New Roman" w:hAnsi="Times New Roman" w:cs="Times New Roman"/>
          <w:color w:val="auto"/>
          <w:sz w:val="24"/>
          <w:szCs w:val="24"/>
        </w:rPr>
      </w:pPr>
      <w:bookmarkStart w:id="26" w:name="_Toc481144510"/>
      <w:bookmarkStart w:id="27" w:name="_Toc481159647"/>
      <w:r w:rsidRPr="00134FC2">
        <w:rPr>
          <w:color w:val="auto"/>
        </w:rPr>
        <w:t xml:space="preserve">Figure </w:t>
      </w:r>
      <w:r w:rsidRPr="00134FC2">
        <w:rPr>
          <w:color w:val="auto"/>
        </w:rPr>
        <w:fldChar w:fldCharType="begin"/>
      </w:r>
      <w:r w:rsidRPr="00134FC2">
        <w:rPr>
          <w:color w:val="auto"/>
        </w:rPr>
        <w:instrText xml:space="preserve"> SEQ Figure \* ARABIC </w:instrText>
      </w:r>
      <w:r w:rsidRPr="00134FC2">
        <w:rPr>
          <w:color w:val="auto"/>
        </w:rPr>
        <w:fldChar w:fldCharType="separate"/>
      </w:r>
      <w:r w:rsidR="00EB40AB">
        <w:rPr>
          <w:noProof/>
          <w:color w:val="auto"/>
        </w:rPr>
        <w:t>6</w:t>
      </w:r>
      <w:r w:rsidRPr="00134FC2">
        <w:rPr>
          <w:color w:val="auto"/>
        </w:rPr>
        <w:fldChar w:fldCharType="end"/>
      </w:r>
      <w:r w:rsidRPr="00134FC2">
        <w:rPr>
          <w:color w:val="auto"/>
        </w:rPr>
        <w:t xml:space="preserve"> : Photomicrograph in reflected light of siderite cut by sphalerite</w:t>
      </w:r>
      <w:r w:rsidR="001B57E9">
        <w:rPr>
          <w:color w:val="auto"/>
        </w:rPr>
        <w:t xml:space="preserve"> from D09EE07_212.2m</w:t>
      </w:r>
      <w:r w:rsidRPr="00134FC2">
        <w:rPr>
          <w:color w:val="auto"/>
        </w:rPr>
        <w:t xml:space="preserve">. Needles and patches of boulangerite cut sphalerite </w:t>
      </w:r>
      <w:r w:rsidRPr="00351728">
        <w:rPr>
          <w:color w:val="auto"/>
        </w:rPr>
        <w:t>and siderite. Late pyrite overprints all earlier mineralization. Red scale bar is 200µm.</w:t>
      </w:r>
      <w:bookmarkEnd w:id="26"/>
      <w:bookmarkEnd w:id="27"/>
      <w:r w:rsidRPr="00351728">
        <w:rPr>
          <w:color w:val="auto"/>
        </w:rPr>
        <w:t xml:space="preserve"> </w:t>
      </w:r>
    </w:p>
    <w:p w14:paraId="10666641" w14:textId="4CAE02E1" w:rsidR="00B056C3" w:rsidRPr="00B07BCD" w:rsidRDefault="00B056C3" w:rsidP="00B056C3">
      <w:pPr>
        <w:rPr>
          <w:rFonts w:ascii="Times New Roman" w:hAnsi="Times New Roman" w:cs="Times New Roman"/>
          <w:noProof/>
        </w:rPr>
      </w:pPr>
      <w:r w:rsidRPr="00351728">
        <w:rPr>
          <w:rFonts w:ascii="Times New Roman" w:hAnsi="Times New Roman" w:cs="Times New Roman"/>
        </w:rPr>
        <w:t>One post</w:t>
      </w:r>
      <w:r w:rsidR="00EB2B73">
        <w:rPr>
          <w:rFonts w:ascii="Times New Roman" w:hAnsi="Times New Roman" w:cs="Times New Roman"/>
        </w:rPr>
        <w:t>-</w:t>
      </w:r>
      <w:proofErr w:type="spellStart"/>
      <w:r w:rsidRPr="00351728">
        <w:rPr>
          <w:rFonts w:ascii="Times New Roman" w:hAnsi="Times New Roman" w:cs="Times New Roman"/>
        </w:rPr>
        <w:t>argentiferous</w:t>
      </w:r>
      <w:proofErr w:type="spellEnd"/>
      <w:r w:rsidRPr="00351728">
        <w:rPr>
          <w:rFonts w:ascii="Times New Roman" w:hAnsi="Times New Roman" w:cs="Times New Roman"/>
        </w:rPr>
        <w:t xml:space="preserve"> mineralization stage of carbonate </w:t>
      </w:r>
      <w:r w:rsidR="00EB2B73">
        <w:rPr>
          <w:rFonts w:ascii="Times New Roman" w:hAnsi="Times New Roman" w:cs="Times New Roman"/>
        </w:rPr>
        <w:t xml:space="preserve">is </w:t>
      </w:r>
      <w:r w:rsidRPr="00351728">
        <w:rPr>
          <w:rFonts w:ascii="Times New Roman" w:hAnsi="Times New Roman" w:cs="Times New Roman"/>
        </w:rPr>
        <w:t xml:space="preserve">seen in the samples taken (Stage 12) in D09EE11_264.50m. </w:t>
      </w:r>
      <w:r w:rsidRPr="00351728">
        <w:rPr>
          <w:rFonts w:ascii="Times New Roman" w:hAnsi="Times New Roman" w:cs="Times New Roman"/>
          <w:noProof/>
        </w:rPr>
        <w:t>The carbonate is most likely siderite. It is red-orange in transmitted light, very fine grain</w:t>
      </w:r>
      <w:r w:rsidR="00EB2B73">
        <w:rPr>
          <w:rFonts w:ascii="Times New Roman" w:hAnsi="Times New Roman" w:cs="Times New Roman"/>
          <w:noProof/>
        </w:rPr>
        <w:t>ed and</w:t>
      </w:r>
      <w:r w:rsidRPr="00351728">
        <w:rPr>
          <w:rFonts w:ascii="Times New Roman" w:hAnsi="Times New Roman" w:cs="Times New Roman"/>
          <w:noProof/>
        </w:rPr>
        <w:t xml:space="preserve"> </w:t>
      </w:r>
      <w:r w:rsidR="00EB2B73">
        <w:rPr>
          <w:rFonts w:ascii="Times New Roman" w:hAnsi="Times New Roman" w:cs="Times New Roman"/>
          <w:noProof/>
        </w:rPr>
        <w:t>c</w:t>
      </w:r>
      <w:r w:rsidRPr="00351728">
        <w:rPr>
          <w:rFonts w:ascii="Times New Roman" w:hAnsi="Times New Roman" w:cs="Times New Roman"/>
          <w:noProof/>
        </w:rPr>
        <w:t xml:space="preserve">uts through </w:t>
      </w:r>
      <w:r w:rsidR="00EB2B73">
        <w:rPr>
          <w:rFonts w:ascii="Times New Roman" w:hAnsi="Times New Roman" w:cs="Times New Roman"/>
          <w:noProof/>
        </w:rPr>
        <w:t>earlier</w:t>
      </w:r>
      <w:r w:rsidR="00EB2B73" w:rsidRPr="00351728">
        <w:rPr>
          <w:rFonts w:ascii="Times New Roman" w:hAnsi="Times New Roman" w:cs="Times New Roman"/>
          <w:noProof/>
        </w:rPr>
        <w:t xml:space="preserve"> </w:t>
      </w:r>
      <w:r w:rsidRPr="00351728">
        <w:rPr>
          <w:rFonts w:ascii="Times New Roman" w:hAnsi="Times New Roman" w:cs="Times New Roman"/>
          <w:noProof/>
        </w:rPr>
        <w:t xml:space="preserve">quartz and siderite mineralization. </w:t>
      </w:r>
    </w:p>
    <w:p w14:paraId="436D8D7A" w14:textId="77777777" w:rsidR="00EB40AB" w:rsidRDefault="00EB40AB">
      <w:pPr>
        <w:spacing w:after="160" w:line="259" w:lineRule="auto"/>
        <w:rPr>
          <w:rFonts w:ascii="Times New Roman" w:hAnsi="Times New Roman" w:cs="Times New Roman"/>
        </w:rPr>
      </w:pPr>
      <w:r>
        <w:rPr>
          <w:rFonts w:ascii="Times New Roman" w:hAnsi="Times New Roman" w:cs="Times New Roman"/>
        </w:rPr>
        <w:br w:type="page"/>
      </w:r>
    </w:p>
    <w:p w14:paraId="5CD94E32" w14:textId="77777777" w:rsidR="00EB40AB" w:rsidRPr="00B07BCD" w:rsidRDefault="00EB40AB" w:rsidP="00EB40AB">
      <w:pPr>
        <w:pStyle w:val="Heading1"/>
        <w:rPr>
          <w:rFonts w:ascii="Times New Roman" w:hAnsi="Times New Roman" w:cs="Times New Roman"/>
          <w:b/>
          <w:color w:val="auto"/>
        </w:rPr>
      </w:pPr>
      <w:bookmarkStart w:id="28" w:name="_Toc481144483"/>
      <w:bookmarkStart w:id="29" w:name="_Toc481159639"/>
      <w:r w:rsidRPr="00B07BCD">
        <w:rPr>
          <w:rFonts w:ascii="Times New Roman" w:hAnsi="Times New Roman" w:cs="Times New Roman"/>
          <w:b/>
          <w:color w:val="auto"/>
        </w:rPr>
        <w:lastRenderedPageBreak/>
        <w:t>References</w:t>
      </w:r>
      <w:bookmarkEnd w:id="28"/>
      <w:bookmarkEnd w:id="29"/>
    </w:p>
    <w:p w14:paraId="1799BBF1" w14:textId="77777777" w:rsidR="00EB40AB" w:rsidRDefault="00EB40AB" w:rsidP="00EB40AB">
      <w:pPr>
        <w:rPr>
          <w:rFonts w:ascii="Times New Roman" w:hAnsi="Times New Roman" w:cs="Times New Roman"/>
        </w:rPr>
      </w:pPr>
      <w:proofErr w:type="spellStart"/>
      <w:r w:rsidRPr="00B07BCD">
        <w:rPr>
          <w:rFonts w:ascii="Times New Roman" w:hAnsi="Times New Roman" w:cs="Times New Roman"/>
        </w:rPr>
        <w:t>Hantelmann</w:t>
      </w:r>
      <w:proofErr w:type="spellEnd"/>
      <w:r w:rsidRPr="00B07BCD">
        <w:rPr>
          <w:rFonts w:ascii="Times New Roman" w:hAnsi="Times New Roman" w:cs="Times New Roman"/>
        </w:rPr>
        <w:t xml:space="preserve">, J.J. (2013) The </w:t>
      </w:r>
      <w:proofErr w:type="spellStart"/>
      <w:r w:rsidRPr="00B07BCD">
        <w:rPr>
          <w:rFonts w:ascii="Times New Roman" w:hAnsi="Times New Roman" w:cs="Times New Roman"/>
        </w:rPr>
        <w:t>paragenesis</w:t>
      </w:r>
      <w:proofErr w:type="spellEnd"/>
      <w:r w:rsidRPr="00B07BCD">
        <w:rPr>
          <w:rFonts w:ascii="Times New Roman" w:hAnsi="Times New Roman" w:cs="Times New Roman"/>
        </w:rPr>
        <w:t xml:space="preserve"> and geochemistry of the </w:t>
      </w:r>
      <w:proofErr w:type="spellStart"/>
      <w:r w:rsidRPr="00B07BCD">
        <w:rPr>
          <w:rFonts w:ascii="Times New Roman" w:hAnsi="Times New Roman" w:cs="Times New Roman"/>
        </w:rPr>
        <w:t>Bellekeno</w:t>
      </w:r>
      <w:proofErr w:type="spellEnd"/>
      <w:r w:rsidRPr="00B07BCD">
        <w:rPr>
          <w:rFonts w:ascii="Times New Roman" w:hAnsi="Times New Roman" w:cs="Times New Roman"/>
        </w:rPr>
        <w:t xml:space="preserve"> Ag-</w:t>
      </w:r>
      <w:proofErr w:type="spellStart"/>
      <w:r w:rsidRPr="00B07BCD">
        <w:rPr>
          <w:rFonts w:ascii="Times New Roman" w:hAnsi="Times New Roman" w:cs="Times New Roman"/>
        </w:rPr>
        <w:t>Pb</w:t>
      </w:r>
      <w:proofErr w:type="spellEnd"/>
      <w:r w:rsidRPr="00B07BCD">
        <w:rPr>
          <w:rFonts w:ascii="Times New Roman" w:hAnsi="Times New Roman" w:cs="Times New Roman"/>
        </w:rPr>
        <w:t xml:space="preserve">-Zn vein, Keno Hill district, Yukon, Canada. University of Alberta, Master’s Thesis, pp. 81. </w:t>
      </w:r>
    </w:p>
    <w:p w14:paraId="7FCBD5FA" w14:textId="6DB0DF6F" w:rsidR="00EB40AB" w:rsidRPr="00B07BCD" w:rsidRDefault="00EB40AB" w:rsidP="00EB40AB">
      <w:pPr>
        <w:rPr>
          <w:rFonts w:ascii="Times New Roman" w:hAnsi="Times New Roman" w:cs="Times New Roman"/>
        </w:rPr>
      </w:pPr>
      <w:r>
        <w:rPr>
          <w:rFonts w:ascii="Times New Roman" w:hAnsi="Times New Roman" w:cs="Times New Roman"/>
        </w:rPr>
        <w:t>Tupper, D.W. (2010). Eagle Project Diamond Drilling Assessment Report, Keno Hill Area, Mayo Mining District, Yukon. YGS Open</w:t>
      </w:r>
      <w:r w:rsidR="00805058">
        <w:rPr>
          <w:rFonts w:ascii="Times New Roman" w:hAnsi="Times New Roman" w:cs="Times New Roman"/>
        </w:rPr>
        <w:t xml:space="preserve"> </w:t>
      </w:r>
      <w:r>
        <w:rPr>
          <w:rFonts w:ascii="Times New Roman" w:hAnsi="Times New Roman" w:cs="Times New Roman"/>
        </w:rPr>
        <w:t xml:space="preserve">File Report 095672, pp. 342. </w:t>
      </w:r>
    </w:p>
    <w:p w14:paraId="49DCD852" w14:textId="77777777" w:rsidR="00DF76FA" w:rsidRDefault="00EB40AB" w:rsidP="00EB40AB">
      <w:pPr>
        <w:rPr>
          <w:rFonts w:ascii="Times New Roman" w:hAnsi="Times New Roman" w:cs="Times New Roman"/>
        </w:rPr>
      </w:pPr>
      <w:r>
        <w:rPr>
          <w:rFonts w:ascii="Times New Roman" w:hAnsi="Times New Roman" w:cs="Times New Roman"/>
        </w:rPr>
        <w:t xml:space="preserve">Whitney, D.L., Evans, B.W. (2010). Abbreviations for names of rock-forming minerals. American Mineralogist, 95, p. 185-187. </w:t>
      </w:r>
    </w:p>
    <w:p w14:paraId="3863AF69" w14:textId="77777777" w:rsidR="00DF76FA" w:rsidRDefault="00DF76FA">
      <w:pPr>
        <w:spacing w:after="160" w:line="259" w:lineRule="auto"/>
        <w:rPr>
          <w:rFonts w:ascii="Times New Roman" w:hAnsi="Times New Roman" w:cs="Times New Roman"/>
        </w:rPr>
      </w:pPr>
      <w:r>
        <w:rPr>
          <w:rFonts w:ascii="Times New Roman" w:hAnsi="Times New Roman" w:cs="Times New Roman"/>
        </w:rPr>
        <w:br w:type="page"/>
      </w:r>
    </w:p>
    <w:p w14:paraId="634D1F04" w14:textId="77777777" w:rsidR="00DF76FA" w:rsidRPr="00B07BCD" w:rsidRDefault="00DF76FA" w:rsidP="00DF76FA">
      <w:pPr>
        <w:pStyle w:val="Heading1"/>
        <w:rPr>
          <w:rFonts w:ascii="Times New Roman" w:hAnsi="Times New Roman" w:cs="Times New Roman"/>
          <w:b/>
          <w:color w:val="auto"/>
        </w:rPr>
      </w:pPr>
      <w:bookmarkStart w:id="30" w:name="_Toc481144484"/>
      <w:bookmarkStart w:id="31" w:name="_Toc481159640"/>
      <w:r w:rsidRPr="00B07BCD">
        <w:rPr>
          <w:rFonts w:ascii="Times New Roman" w:hAnsi="Times New Roman" w:cs="Times New Roman"/>
          <w:b/>
          <w:color w:val="auto"/>
        </w:rPr>
        <w:lastRenderedPageBreak/>
        <w:t xml:space="preserve">Appendix I: </w:t>
      </w:r>
      <w:proofErr w:type="spellStart"/>
      <w:r w:rsidRPr="00B07BCD">
        <w:rPr>
          <w:rFonts w:ascii="Times New Roman" w:hAnsi="Times New Roman" w:cs="Times New Roman"/>
          <w:b/>
          <w:color w:val="auto"/>
        </w:rPr>
        <w:t>Paragenesis</w:t>
      </w:r>
      <w:bookmarkEnd w:id="30"/>
      <w:bookmarkEnd w:id="31"/>
      <w:proofErr w:type="spellEnd"/>
      <w:r w:rsidRPr="00B07BCD">
        <w:rPr>
          <w:rFonts w:ascii="Times New Roman" w:hAnsi="Times New Roman" w:cs="Times New Roman"/>
          <w:b/>
          <w:color w:val="auto"/>
        </w:rPr>
        <w:t xml:space="preserve"> </w:t>
      </w:r>
    </w:p>
    <w:p w14:paraId="20ABCE6C" w14:textId="77777777" w:rsidR="00DF76FA" w:rsidRPr="00B07BCD" w:rsidRDefault="00DF76FA" w:rsidP="00DF76FA">
      <w:pPr>
        <w:spacing w:after="0"/>
        <w:jc w:val="both"/>
        <w:rPr>
          <w:rFonts w:ascii="Times New Roman" w:eastAsia="MS Mincho" w:hAnsi="Times New Roman" w:cs="Times New Roman"/>
          <w:sz w:val="24"/>
          <w:szCs w:val="24"/>
          <w:lang w:eastAsia="ja-JP"/>
        </w:rPr>
      </w:pPr>
    </w:p>
    <w:p w14:paraId="7A1AC346" w14:textId="77777777"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sz w:val="24"/>
          <w:szCs w:val="24"/>
          <w:lang w:eastAsia="ja-JP"/>
        </w:rPr>
        <w:t xml:space="preserve">Taken from </w:t>
      </w:r>
      <w:proofErr w:type="spellStart"/>
      <w:r w:rsidRPr="00B07BCD">
        <w:rPr>
          <w:rFonts w:ascii="Times New Roman" w:eastAsia="MS Mincho" w:hAnsi="Times New Roman" w:cs="Times New Roman"/>
          <w:sz w:val="24"/>
          <w:szCs w:val="24"/>
          <w:lang w:eastAsia="ja-JP"/>
        </w:rPr>
        <w:t>Hantelmann</w:t>
      </w:r>
      <w:proofErr w:type="spellEnd"/>
      <w:r w:rsidRPr="00B07BCD">
        <w:rPr>
          <w:rFonts w:ascii="Times New Roman" w:eastAsia="MS Mincho" w:hAnsi="Times New Roman" w:cs="Times New Roman"/>
          <w:sz w:val="24"/>
          <w:szCs w:val="24"/>
          <w:lang w:eastAsia="ja-JP"/>
        </w:rPr>
        <w:t xml:space="preserve"> (2013). </w:t>
      </w:r>
    </w:p>
    <w:p w14:paraId="6FC23D8D" w14:textId="77777777" w:rsidR="00DF76FA" w:rsidRPr="00B07BCD" w:rsidRDefault="00DF76FA" w:rsidP="00DF76FA">
      <w:pPr>
        <w:spacing w:after="0"/>
        <w:jc w:val="both"/>
        <w:rPr>
          <w:rFonts w:ascii="Times New Roman" w:eastAsia="MS Mincho" w:hAnsi="Times New Roman" w:cs="Times New Roman"/>
          <w:b/>
          <w:sz w:val="24"/>
          <w:szCs w:val="24"/>
          <w:lang w:eastAsia="ja-JP"/>
        </w:rPr>
      </w:pPr>
    </w:p>
    <w:p w14:paraId="09C0446F" w14:textId="13C96AD8"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Stage 1: Q</w:t>
      </w:r>
      <w:r w:rsidR="00A743D9">
        <w:rPr>
          <w:rFonts w:ascii="Times New Roman" w:eastAsia="MS Mincho" w:hAnsi="Times New Roman" w:cs="Times New Roman"/>
          <w:b/>
          <w:sz w:val="24"/>
          <w:szCs w:val="24"/>
          <w:lang w:eastAsia="ja-JP"/>
        </w:rPr>
        <w:t>t</w:t>
      </w:r>
      <w:r w:rsidRPr="00B07BCD">
        <w:rPr>
          <w:rFonts w:ascii="Times New Roman" w:eastAsia="MS Mincho" w:hAnsi="Times New Roman" w:cs="Times New Roman"/>
          <w:b/>
          <w:sz w:val="24"/>
          <w:szCs w:val="24"/>
          <w:lang w:eastAsia="ja-JP"/>
        </w:rPr>
        <w:t xml:space="preserve">z ± </w:t>
      </w:r>
      <w:proofErr w:type="spellStart"/>
      <w:r w:rsidRPr="00B07BCD">
        <w:rPr>
          <w:rFonts w:ascii="Times New Roman" w:eastAsia="MS Mincho" w:hAnsi="Times New Roman" w:cs="Times New Roman"/>
          <w:b/>
          <w:sz w:val="24"/>
          <w:szCs w:val="24"/>
          <w:lang w:eastAsia="ja-JP"/>
        </w:rPr>
        <w:t>Py</w:t>
      </w:r>
      <w:proofErr w:type="spellEnd"/>
      <w:r w:rsidRPr="00B07BCD">
        <w:rPr>
          <w:rFonts w:ascii="Times New Roman" w:eastAsia="MS Mincho" w:hAnsi="Times New Roman" w:cs="Times New Roman"/>
          <w:b/>
          <w:sz w:val="24"/>
          <w:szCs w:val="24"/>
          <w:lang w:eastAsia="ja-JP"/>
        </w:rPr>
        <w:t xml:space="preserve">, </w:t>
      </w:r>
      <w:proofErr w:type="spellStart"/>
      <w:r w:rsidRPr="00B07BCD">
        <w:rPr>
          <w:rFonts w:ascii="Times New Roman" w:eastAsia="MS Mincho" w:hAnsi="Times New Roman" w:cs="Times New Roman"/>
          <w:b/>
          <w:sz w:val="24"/>
          <w:szCs w:val="24"/>
          <w:lang w:eastAsia="ja-JP"/>
        </w:rPr>
        <w:t>Apy</w:t>
      </w:r>
      <w:proofErr w:type="spellEnd"/>
      <w:r w:rsidRPr="00B07BCD">
        <w:rPr>
          <w:rFonts w:ascii="Times New Roman" w:eastAsia="MS Mincho" w:hAnsi="Times New Roman" w:cs="Times New Roman"/>
          <w:b/>
          <w:sz w:val="24"/>
          <w:szCs w:val="24"/>
          <w:lang w:eastAsia="ja-JP"/>
        </w:rPr>
        <w:t xml:space="preserve">; </w:t>
      </w:r>
      <w:r w:rsidRPr="00B07BCD">
        <w:rPr>
          <w:rFonts w:ascii="Times New Roman" w:eastAsia="MS Mincho" w:hAnsi="Times New Roman" w:cs="Times New Roman"/>
          <w:sz w:val="24"/>
          <w:szCs w:val="24"/>
          <w:lang w:eastAsia="ja-JP"/>
        </w:rPr>
        <w:t xml:space="preserve">±Minor: Au, Tour, </w:t>
      </w:r>
      <w:proofErr w:type="spellStart"/>
      <w:r w:rsidRPr="00B07BCD">
        <w:rPr>
          <w:rFonts w:ascii="Times New Roman" w:eastAsia="MS Mincho" w:hAnsi="Times New Roman" w:cs="Times New Roman"/>
          <w:sz w:val="24"/>
          <w:szCs w:val="24"/>
          <w:lang w:eastAsia="ja-JP"/>
        </w:rPr>
        <w:t>Musc</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Sp</w:t>
      </w:r>
      <w:r w:rsidR="00A743D9">
        <w:rPr>
          <w:rFonts w:ascii="Times New Roman" w:eastAsia="MS Mincho" w:hAnsi="Times New Roman" w:cs="Times New Roman"/>
          <w:sz w:val="24"/>
          <w:szCs w:val="24"/>
          <w:lang w:eastAsia="ja-JP"/>
        </w:rPr>
        <w:t>h</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Gn</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C</w:t>
      </w:r>
      <w:r w:rsidR="00A743D9">
        <w:rPr>
          <w:rFonts w:ascii="Times New Roman" w:eastAsia="MS Mincho" w:hAnsi="Times New Roman" w:cs="Times New Roman"/>
          <w:sz w:val="24"/>
          <w:szCs w:val="24"/>
          <w:lang w:eastAsia="ja-JP"/>
        </w:rPr>
        <w:t>py</w:t>
      </w:r>
      <w:proofErr w:type="spellEnd"/>
      <w:r w:rsidRPr="00B07BCD">
        <w:rPr>
          <w:rFonts w:ascii="Times New Roman" w:eastAsia="MS Mincho" w:hAnsi="Times New Roman" w:cs="Times New Roman"/>
          <w:sz w:val="24"/>
          <w:szCs w:val="24"/>
          <w:lang w:eastAsia="ja-JP"/>
        </w:rPr>
        <w:t>?}</w:t>
      </w:r>
    </w:p>
    <w:p w14:paraId="300E13B1" w14:textId="77777777" w:rsidR="00DF76FA" w:rsidRPr="00B07BCD" w:rsidRDefault="00DF76FA" w:rsidP="00DF76FA">
      <w:pPr>
        <w:numPr>
          <w:ilvl w:val="0"/>
          <w:numId w:val="2"/>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Predominantly </w:t>
      </w:r>
      <w:proofErr w:type="spellStart"/>
      <w:r w:rsidRPr="00B07BCD">
        <w:rPr>
          <w:rFonts w:ascii="Times New Roman" w:eastAsia="MS Mincho" w:hAnsi="Times New Roman" w:cs="Times New Roman"/>
          <w:sz w:val="20"/>
          <w:szCs w:val="20"/>
          <w:lang w:eastAsia="ja-JP"/>
        </w:rPr>
        <w:t>Qz</w:t>
      </w:r>
      <w:proofErr w:type="spellEnd"/>
      <w:r w:rsidRPr="00B07BCD">
        <w:rPr>
          <w:rFonts w:ascii="Times New Roman" w:eastAsia="MS Mincho" w:hAnsi="Times New Roman" w:cs="Times New Roman"/>
          <w:sz w:val="20"/>
          <w:szCs w:val="20"/>
          <w:lang w:eastAsia="ja-JP"/>
        </w:rPr>
        <w:t xml:space="preserve"> and commonly intergrown with highly variable amounts of </w:t>
      </w:r>
      <w:proofErr w:type="spellStart"/>
      <w:r w:rsidRPr="00B07BCD">
        <w:rPr>
          <w:rFonts w:ascii="Times New Roman" w:eastAsia="MS Mincho" w:hAnsi="Times New Roman" w:cs="Times New Roman"/>
          <w:sz w:val="20"/>
          <w:szCs w:val="20"/>
          <w:lang w:eastAsia="ja-JP"/>
        </w:rPr>
        <w:t>Py</w:t>
      </w:r>
      <w:proofErr w:type="spellEnd"/>
      <w:r w:rsidRPr="00B07BCD">
        <w:rPr>
          <w:rFonts w:ascii="Times New Roman" w:eastAsia="MS Mincho" w:hAnsi="Times New Roman" w:cs="Times New Roman"/>
          <w:sz w:val="20"/>
          <w:szCs w:val="20"/>
          <w:lang w:eastAsia="ja-JP"/>
        </w:rPr>
        <w:t xml:space="preserve"> and/or </w:t>
      </w:r>
      <w:proofErr w:type="spellStart"/>
      <w:r w:rsidRPr="00B07BCD">
        <w:rPr>
          <w:rFonts w:ascii="Times New Roman" w:eastAsia="MS Mincho" w:hAnsi="Times New Roman" w:cs="Times New Roman"/>
          <w:sz w:val="20"/>
          <w:szCs w:val="20"/>
          <w:lang w:eastAsia="ja-JP"/>
        </w:rPr>
        <w:t>Apy</w:t>
      </w:r>
      <w:proofErr w:type="spellEnd"/>
      <w:r w:rsidRPr="00B07BCD">
        <w:rPr>
          <w:rFonts w:ascii="Times New Roman" w:eastAsia="MS Mincho" w:hAnsi="Times New Roman" w:cs="Times New Roman"/>
          <w:sz w:val="20"/>
          <w:szCs w:val="20"/>
          <w:lang w:eastAsia="ja-JP"/>
        </w:rPr>
        <w:t>.</w:t>
      </w:r>
    </w:p>
    <w:p w14:paraId="27163E13" w14:textId="77777777" w:rsidR="00DF76FA" w:rsidRPr="00B07BCD" w:rsidRDefault="00DF76FA" w:rsidP="00DF76FA">
      <w:pPr>
        <w:numPr>
          <w:ilvl w:val="0"/>
          <w:numId w:val="2"/>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Au may be present – likely requires back checking of assay results.</w:t>
      </w:r>
    </w:p>
    <w:p w14:paraId="1B583167" w14:textId="1D951D66" w:rsidR="00DF76FA" w:rsidRPr="00B07BCD" w:rsidRDefault="00DF76FA" w:rsidP="00DF76FA">
      <w:pPr>
        <w:numPr>
          <w:ilvl w:val="0"/>
          <w:numId w:val="2"/>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NOTE: minor pockets of </w:t>
      </w: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xml:space="preserve">, </w:t>
      </w:r>
      <w:proofErr w:type="spellStart"/>
      <w:r w:rsidRPr="00B07BCD">
        <w:rPr>
          <w:rFonts w:ascii="Times New Roman" w:eastAsia="MS Mincho" w:hAnsi="Times New Roman" w:cs="Times New Roman"/>
          <w:sz w:val="20"/>
          <w:szCs w:val="20"/>
          <w:lang w:eastAsia="ja-JP"/>
        </w:rPr>
        <w:t>Sp</w:t>
      </w:r>
      <w:r w:rsidR="00A743D9">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w:t>
      </w: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w:t>
      </w:r>
      <w:proofErr w:type="spellStart"/>
      <w:r w:rsidRPr="00B07BCD">
        <w:rPr>
          <w:rFonts w:ascii="Times New Roman" w:eastAsia="MS Mincho" w:hAnsi="Times New Roman" w:cs="Times New Roman"/>
          <w:sz w:val="20"/>
          <w:szCs w:val="20"/>
          <w:lang w:eastAsia="ja-JP"/>
        </w:rPr>
        <w:t>Cp</w:t>
      </w:r>
      <w:r w:rsidR="00A743D9">
        <w:rPr>
          <w:rFonts w:ascii="Times New Roman" w:eastAsia="MS Mincho" w:hAnsi="Times New Roman" w:cs="Times New Roman"/>
          <w:sz w:val="20"/>
          <w:szCs w:val="20"/>
          <w:lang w:eastAsia="ja-JP"/>
        </w:rPr>
        <w:t>y</w:t>
      </w:r>
      <w:proofErr w:type="spellEnd"/>
      <w:r w:rsidRPr="00B07BCD">
        <w:rPr>
          <w:rFonts w:ascii="Times New Roman" w:eastAsia="MS Mincho" w:hAnsi="Times New Roman" w:cs="Times New Roman"/>
          <w:sz w:val="20"/>
          <w:szCs w:val="20"/>
          <w:lang w:eastAsia="ja-JP"/>
        </w:rPr>
        <w:t xml:space="preserve">, </w:t>
      </w:r>
      <w:proofErr w:type="spellStart"/>
      <w:r w:rsidRPr="00B07BCD">
        <w:rPr>
          <w:rFonts w:ascii="Times New Roman" w:eastAsia="MS Mincho" w:hAnsi="Times New Roman" w:cs="Times New Roman"/>
          <w:sz w:val="20"/>
          <w:szCs w:val="20"/>
          <w:lang w:eastAsia="ja-JP"/>
        </w:rPr>
        <w:t>Boul</w:t>
      </w:r>
      <w:proofErr w:type="spellEnd"/>
      <w:r w:rsidRPr="00B07BCD">
        <w:rPr>
          <w:rFonts w:ascii="Times New Roman" w:eastAsia="MS Mincho" w:hAnsi="Times New Roman" w:cs="Times New Roman"/>
          <w:sz w:val="20"/>
          <w:szCs w:val="20"/>
          <w:lang w:eastAsia="ja-JP"/>
        </w:rPr>
        <w:t xml:space="preserve"> may be present within and associated/approximately coeval with this stage (?) – this requires further investigation.</w:t>
      </w:r>
    </w:p>
    <w:p w14:paraId="216BEF5F" w14:textId="77777777" w:rsidR="00DF76FA" w:rsidRPr="00B07BCD" w:rsidRDefault="00DF76FA" w:rsidP="00DF76FA">
      <w:pPr>
        <w:numPr>
          <w:ilvl w:val="0"/>
          <w:numId w:val="2"/>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NOTE: observations from the Flame vein suggest that this stage is relatively abundant (significantly more common than in </w:t>
      </w:r>
      <w:proofErr w:type="spellStart"/>
      <w:r w:rsidRPr="00B07BCD">
        <w:rPr>
          <w:rFonts w:ascii="Times New Roman" w:eastAsia="MS Mincho" w:hAnsi="Times New Roman" w:cs="Times New Roman"/>
          <w:sz w:val="20"/>
          <w:szCs w:val="20"/>
          <w:lang w:eastAsia="ja-JP"/>
        </w:rPr>
        <w:t>Bellekeno</w:t>
      </w:r>
      <w:proofErr w:type="spellEnd"/>
      <w:r w:rsidRPr="00B07BCD">
        <w:rPr>
          <w:rFonts w:ascii="Times New Roman" w:eastAsia="MS Mincho" w:hAnsi="Times New Roman" w:cs="Times New Roman"/>
          <w:sz w:val="20"/>
          <w:szCs w:val="20"/>
          <w:lang w:eastAsia="ja-JP"/>
        </w:rPr>
        <w:t>), and that this assemblage may be overprinted and potentially dissolved/re-incorporated into later stages – this may have locally affected vein chemistry, and exhibits different apparent mineral associations.</w:t>
      </w:r>
    </w:p>
    <w:p w14:paraId="44CAD6C5" w14:textId="045EDF1D" w:rsidR="00DF76FA" w:rsidRPr="00B07BCD" w:rsidRDefault="00DF76FA" w:rsidP="00DF76FA">
      <w:pPr>
        <w:numPr>
          <w:ilvl w:val="0"/>
          <w:numId w:val="2"/>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NOTE: Q</w:t>
      </w:r>
      <w:r w:rsidR="00A743D9">
        <w:rPr>
          <w:rFonts w:ascii="Times New Roman" w:eastAsia="MS Mincho" w:hAnsi="Times New Roman" w:cs="Times New Roman"/>
          <w:sz w:val="20"/>
          <w:szCs w:val="20"/>
          <w:lang w:eastAsia="ja-JP"/>
        </w:rPr>
        <w:t>t</w:t>
      </w:r>
      <w:r w:rsidRPr="00B07BCD">
        <w:rPr>
          <w:rFonts w:ascii="Times New Roman" w:eastAsia="MS Mincho" w:hAnsi="Times New Roman" w:cs="Times New Roman"/>
          <w:sz w:val="20"/>
          <w:szCs w:val="20"/>
          <w:lang w:eastAsia="ja-JP"/>
        </w:rPr>
        <w:t>z mineralization may be more effectively classified into 4 sub-types.</w:t>
      </w:r>
    </w:p>
    <w:p w14:paraId="349E1371" w14:textId="77777777" w:rsidR="00DF76FA" w:rsidRPr="00B07BCD" w:rsidRDefault="00DF76FA" w:rsidP="00DF76FA">
      <w:pPr>
        <w:numPr>
          <w:ilvl w:val="0"/>
          <w:numId w:val="3"/>
        </w:numPr>
        <w:spacing w:after="0"/>
        <w:ind w:left="1134" w:hanging="425"/>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Metamorphic: these will always follow foliation, may contain irregular stringers of </w:t>
      </w:r>
      <w:proofErr w:type="spellStart"/>
      <w:r w:rsidRPr="00B07BCD">
        <w:rPr>
          <w:rFonts w:ascii="Times New Roman" w:eastAsia="MS Mincho" w:hAnsi="Times New Roman" w:cs="Times New Roman"/>
          <w:sz w:val="20"/>
          <w:szCs w:val="20"/>
          <w:lang w:eastAsia="ja-JP"/>
        </w:rPr>
        <w:t>phyllitic</w:t>
      </w:r>
      <w:proofErr w:type="spellEnd"/>
      <w:r w:rsidRPr="00B07BCD">
        <w:rPr>
          <w:rFonts w:ascii="Times New Roman" w:eastAsia="MS Mincho" w:hAnsi="Times New Roman" w:cs="Times New Roman"/>
          <w:sz w:val="20"/>
          <w:szCs w:val="20"/>
          <w:lang w:eastAsia="ja-JP"/>
        </w:rPr>
        <w:t xml:space="preserve"> material.  </w:t>
      </w:r>
    </w:p>
    <w:p w14:paraId="2F5CA1A8" w14:textId="12CB95AF" w:rsidR="00DF76FA" w:rsidRPr="00B07BCD" w:rsidRDefault="00DF76FA" w:rsidP="00DF76FA">
      <w:pPr>
        <w:numPr>
          <w:ilvl w:val="0"/>
          <w:numId w:val="3"/>
        </w:numPr>
        <w:spacing w:after="0"/>
        <w:ind w:left="1134" w:hanging="425"/>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Early Q</w:t>
      </w:r>
      <w:r w:rsidR="00A743D9">
        <w:rPr>
          <w:rFonts w:ascii="Times New Roman" w:eastAsia="MS Mincho" w:hAnsi="Times New Roman" w:cs="Times New Roman"/>
          <w:sz w:val="20"/>
          <w:szCs w:val="20"/>
          <w:lang w:eastAsia="ja-JP"/>
        </w:rPr>
        <w:t>t</w:t>
      </w:r>
      <w:r w:rsidRPr="00B07BCD">
        <w:rPr>
          <w:rFonts w:ascii="Times New Roman" w:eastAsia="MS Mincho" w:hAnsi="Times New Roman" w:cs="Times New Roman"/>
          <w:sz w:val="20"/>
          <w:szCs w:val="20"/>
          <w:lang w:eastAsia="ja-JP"/>
        </w:rPr>
        <w:t>z: veinlets and veins of essential clean Q</w:t>
      </w:r>
      <w:r w:rsidR="00A743D9">
        <w:rPr>
          <w:rFonts w:ascii="Times New Roman" w:eastAsia="MS Mincho" w:hAnsi="Times New Roman" w:cs="Times New Roman"/>
          <w:sz w:val="20"/>
          <w:szCs w:val="20"/>
          <w:lang w:eastAsia="ja-JP"/>
        </w:rPr>
        <w:t>t</w:t>
      </w:r>
      <w:r w:rsidRPr="00B07BCD">
        <w:rPr>
          <w:rFonts w:ascii="Times New Roman" w:eastAsia="MS Mincho" w:hAnsi="Times New Roman" w:cs="Times New Roman"/>
          <w:sz w:val="20"/>
          <w:szCs w:val="20"/>
          <w:lang w:eastAsia="ja-JP"/>
        </w:rPr>
        <w:t xml:space="preserve">z; there are likely multiple generations; these may cross-cut or follow foliation. </w:t>
      </w:r>
    </w:p>
    <w:p w14:paraId="0FB26813" w14:textId="133C7AB4" w:rsidR="00DF76FA" w:rsidRPr="00B07BCD" w:rsidRDefault="00DF76FA" w:rsidP="00DF76FA">
      <w:pPr>
        <w:numPr>
          <w:ilvl w:val="0"/>
          <w:numId w:val="3"/>
        </w:numPr>
        <w:spacing w:after="0"/>
        <w:ind w:left="1134" w:hanging="425"/>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Q</w:t>
      </w:r>
      <w:r w:rsidR="00A743D9">
        <w:rPr>
          <w:rFonts w:ascii="Times New Roman" w:eastAsia="MS Mincho" w:hAnsi="Times New Roman" w:cs="Times New Roman"/>
          <w:sz w:val="20"/>
          <w:szCs w:val="20"/>
          <w:lang w:eastAsia="ja-JP"/>
        </w:rPr>
        <w:t>t</w:t>
      </w:r>
      <w:r w:rsidRPr="00B07BCD">
        <w:rPr>
          <w:rFonts w:ascii="Times New Roman" w:eastAsia="MS Mincho" w:hAnsi="Times New Roman" w:cs="Times New Roman"/>
          <w:sz w:val="20"/>
          <w:szCs w:val="20"/>
          <w:lang w:eastAsia="ja-JP"/>
        </w:rPr>
        <w:t>z (±</w:t>
      </w:r>
      <w:proofErr w:type="spellStart"/>
      <w:r w:rsidRPr="00B07BCD">
        <w:rPr>
          <w:rFonts w:ascii="Times New Roman" w:eastAsia="MS Mincho" w:hAnsi="Times New Roman" w:cs="Times New Roman"/>
          <w:sz w:val="20"/>
          <w:szCs w:val="20"/>
          <w:lang w:eastAsia="ja-JP"/>
        </w:rPr>
        <w:t>Apy</w:t>
      </w:r>
      <w:proofErr w:type="spellEnd"/>
      <w:r w:rsidRPr="00B07BCD">
        <w:rPr>
          <w:rFonts w:ascii="Times New Roman" w:eastAsia="MS Mincho" w:hAnsi="Times New Roman" w:cs="Times New Roman"/>
          <w:sz w:val="20"/>
          <w:szCs w:val="20"/>
          <w:lang w:eastAsia="ja-JP"/>
        </w:rPr>
        <w:t xml:space="preserve">, </w:t>
      </w:r>
      <w:proofErr w:type="spellStart"/>
      <w:r w:rsidRPr="00B07BCD">
        <w:rPr>
          <w:rFonts w:ascii="Times New Roman" w:eastAsia="MS Mincho" w:hAnsi="Times New Roman" w:cs="Times New Roman"/>
          <w:sz w:val="20"/>
          <w:szCs w:val="20"/>
          <w:lang w:eastAsia="ja-JP"/>
        </w:rPr>
        <w:t>Py</w:t>
      </w:r>
      <w:proofErr w:type="spellEnd"/>
      <w:r w:rsidRPr="00B07BCD">
        <w:rPr>
          <w:rFonts w:ascii="Times New Roman" w:eastAsia="MS Mincho" w:hAnsi="Times New Roman" w:cs="Times New Roman"/>
          <w:sz w:val="20"/>
          <w:szCs w:val="20"/>
          <w:lang w:eastAsia="ja-JP"/>
        </w:rPr>
        <w:t>): commonly as massive veins; easily identifiable based on mineral assemblage. This mineral assemblage is commonly associated with elevated Au-content.</w:t>
      </w:r>
    </w:p>
    <w:p w14:paraId="4A4F63AA" w14:textId="11720A86" w:rsidR="00DF76FA" w:rsidRPr="00B07BCD" w:rsidRDefault="00DF76FA" w:rsidP="00DF76FA">
      <w:pPr>
        <w:numPr>
          <w:ilvl w:val="0"/>
          <w:numId w:val="3"/>
        </w:numPr>
        <w:spacing w:after="0"/>
        <w:ind w:left="1134" w:hanging="425"/>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Q</w:t>
      </w:r>
      <w:r w:rsidR="00A743D9">
        <w:rPr>
          <w:rFonts w:ascii="Times New Roman" w:eastAsia="MS Mincho" w:hAnsi="Times New Roman" w:cs="Times New Roman"/>
          <w:sz w:val="20"/>
          <w:szCs w:val="20"/>
          <w:lang w:eastAsia="ja-JP"/>
        </w:rPr>
        <w:t>t</w:t>
      </w:r>
      <w:r w:rsidRPr="00B07BCD">
        <w:rPr>
          <w:rFonts w:ascii="Times New Roman" w:eastAsia="MS Mincho" w:hAnsi="Times New Roman" w:cs="Times New Roman"/>
          <w:sz w:val="20"/>
          <w:szCs w:val="20"/>
          <w:lang w:eastAsia="ja-JP"/>
        </w:rPr>
        <w:t>z (±</w:t>
      </w: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xml:space="preserve">, </w:t>
      </w:r>
      <w:proofErr w:type="spellStart"/>
      <w:r w:rsidRPr="00B07BCD">
        <w:rPr>
          <w:rFonts w:ascii="Times New Roman" w:eastAsia="MS Mincho" w:hAnsi="Times New Roman" w:cs="Times New Roman"/>
          <w:sz w:val="20"/>
          <w:szCs w:val="20"/>
          <w:lang w:eastAsia="ja-JP"/>
        </w:rPr>
        <w:t>Sp</w:t>
      </w:r>
      <w:r w:rsidR="00A743D9">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w:t>
      </w: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veinlets and veins that commonly contain irregular pockets of </w:t>
      </w: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xml:space="preserve">, </w:t>
      </w:r>
      <w:proofErr w:type="spellStart"/>
      <w:r w:rsidRPr="00B07BCD">
        <w:rPr>
          <w:rFonts w:ascii="Times New Roman" w:eastAsia="MS Mincho" w:hAnsi="Times New Roman" w:cs="Times New Roman"/>
          <w:sz w:val="20"/>
          <w:szCs w:val="20"/>
          <w:lang w:eastAsia="ja-JP"/>
        </w:rPr>
        <w:t>Sp</w:t>
      </w:r>
      <w:r w:rsidR="00A743D9">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and lesser Gn. Based on geochemical characterization, this mineral assemblage appears to be slightly elevated in Ag-content; and is inferred to be more closely related (temporally) to stage 2.</w:t>
      </w:r>
    </w:p>
    <w:p w14:paraId="62AF4487"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78E4CBBA" w14:textId="205C18FD"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 xml:space="preserve">Stage 2: </w:t>
      </w:r>
      <w:proofErr w:type="spellStart"/>
      <w:r w:rsidRPr="00B07BCD">
        <w:rPr>
          <w:rFonts w:ascii="Times New Roman" w:eastAsia="MS Mincho" w:hAnsi="Times New Roman" w:cs="Times New Roman"/>
          <w:b/>
          <w:sz w:val="24"/>
          <w:szCs w:val="24"/>
          <w:lang w:eastAsia="ja-JP"/>
        </w:rPr>
        <w:t>Sd</w:t>
      </w:r>
      <w:proofErr w:type="spellEnd"/>
      <w:r w:rsidRPr="00B07BCD">
        <w:rPr>
          <w:rFonts w:ascii="Times New Roman" w:eastAsia="MS Mincho" w:hAnsi="Times New Roman" w:cs="Times New Roman"/>
          <w:b/>
          <w:sz w:val="24"/>
          <w:szCs w:val="24"/>
          <w:lang w:eastAsia="ja-JP"/>
        </w:rPr>
        <w:t xml:space="preserve"> ± Q</w:t>
      </w:r>
      <w:r w:rsidR="00A743D9">
        <w:rPr>
          <w:rFonts w:ascii="Times New Roman" w:eastAsia="MS Mincho" w:hAnsi="Times New Roman" w:cs="Times New Roman"/>
          <w:b/>
          <w:sz w:val="24"/>
          <w:szCs w:val="24"/>
          <w:lang w:eastAsia="ja-JP"/>
        </w:rPr>
        <w:t xml:space="preserve">tz, </w:t>
      </w:r>
      <w:proofErr w:type="spellStart"/>
      <w:r w:rsidR="00A743D9">
        <w:rPr>
          <w:rFonts w:ascii="Times New Roman" w:eastAsia="MS Mincho" w:hAnsi="Times New Roman" w:cs="Times New Roman"/>
          <w:b/>
          <w:sz w:val="24"/>
          <w:szCs w:val="24"/>
          <w:lang w:eastAsia="ja-JP"/>
        </w:rPr>
        <w:t>Py</w:t>
      </w:r>
      <w:proofErr w:type="spellEnd"/>
      <w:r w:rsidR="00A743D9">
        <w:rPr>
          <w:rFonts w:ascii="Times New Roman" w:eastAsia="MS Mincho" w:hAnsi="Times New Roman" w:cs="Times New Roman"/>
          <w:b/>
          <w:sz w:val="24"/>
          <w:szCs w:val="24"/>
          <w:lang w:eastAsia="ja-JP"/>
        </w:rPr>
        <w:t>, {</w:t>
      </w:r>
      <w:proofErr w:type="spellStart"/>
      <w:r w:rsidR="00A743D9">
        <w:rPr>
          <w:rFonts w:ascii="Times New Roman" w:eastAsia="MS Mincho" w:hAnsi="Times New Roman" w:cs="Times New Roman"/>
          <w:b/>
          <w:sz w:val="24"/>
          <w:szCs w:val="24"/>
          <w:lang w:eastAsia="ja-JP"/>
        </w:rPr>
        <w:t>C</w:t>
      </w:r>
      <w:r w:rsidRPr="00B07BCD">
        <w:rPr>
          <w:rFonts w:ascii="Times New Roman" w:eastAsia="MS Mincho" w:hAnsi="Times New Roman" w:cs="Times New Roman"/>
          <w:b/>
          <w:sz w:val="24"/>
          <w:szCs w:val="24"/>
          <w:lang w:eastAsia="ja-JP"/>
        </w:rPr>
        <w:t>p</w:t>
      </w:r>
      <w:r w:rsidR="00A743D9">
        <w:rPr>
          <w:rFonts w:ascii="Times New Roman" w:eastAsia="MS Mincho" w:hAnsi="Times New Roman" w:cs="Times New Roman"/>
          <w:b/>
          <w:sz w:val="24"/>
          <w:szCs w:val="24"/>
          <w:lang w:eastAsia="ja-JP"/>
        </w:rPr>
        <w:t>y</w:t>
      </w:r>
      <w:proofErr w:type="spellEnd"/>
      <w:r w:rsidRPr="00B07BCD">
        <w:rPr>
          <w:rFonts w:ascii="Times New Roman" w:eastAsia="MS Mincho" w:hAnsi="Times New Roman" w:cs="Times New Roman"/>
          <w:b/>
          <w:sz w:val="24"/>
          <w:szCs w:val="24"/>
          <w:lang w:eastAsia="ja-JP"/>
        </w:rPr>
        <w:t xml:space="preserve">?}; </w:t>
      </w:r>
      <w:r w:rsidRPr="00B07BCD">
        <w:rPr>
          <w:rFonts w:ascii="Times New Roman" w:eastAsia="MS Mincho" w:hAnsi="Times New Roman" w:cs="Times New Roman"/>
          <w:sz w:val="24"/>
          <w:szCs w:val="24"/>
          <w:lang w:eastAsia="ja-JP"/>
        </w:rPr>
        <w:t xml:space="preserve">±Minor: Po, </w:t>
      </w:r>
      <w:proofErr w:type="spellStart"/>
      <w:r w:rsidRPr="00B07BCD">
        <w:rPr>
          <w:rFonts w:ascii="Times New Roman" w:eastAsia="MS Mincho" w:hAnsi="Times New Roman" w:cs="Times New Roman"/>
          <w:sz w:val="24"/>
          <w:szCs w:val="24"/>
          <w:lang w:eastAsia="ja-JP"/>
        </w:rPr>
        <w:t>Apy</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Cst</w:t>
      </w:r>
      <w:proofErr w:type="spellEnd"/>
      <w:r w:rsidRPr="00B07BCD">
        <w:rPr>
          <w:rFonts w:ascii="Times New Roman" w:eastAsia="MS Mincho" w:hAnsi="Times New Roman" w:cs="Times New Roman"/>
          <w:sz w:val="24"/>
          <w:szCs w:val="24"/>
          <w:lang w:eastAsia="ja-JP"/>
        </w:rPr>
        <w:t xml:space="preserve"> </w:t>
      </w:r>
    </w:p>
    <w:p w14:paraId="7C6892DB" w14:textId="77777777" w:rsidR="00DF76FA" w:rsidRPr="00B07BCD" w:rsidRDefault="00DF76FA" w:rsidP="00DF76FA">
      <w:pPr>
        <w:numPr>
          <w:ilvl w:val="0"/>
          <w:numId w:val="4"/>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Comprised of predominantly </w:t>
      </w: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can have a variety of textures.</w:t>
      </w:r>
    </w:p>
    <w:p w14:paraId="52D6D82A" w14:textId="77777777" w:rsidR="00DF76FA" w:rsidRPr="00B07BCD" w:rsidRDefault="00DF76FA" w:rsidP="00DF76FA">
      <w:pPr>
        <w:numPr>
          <w:ilvl w:val="0"/>
          <w:numId w:val="4"/>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This stage may transition to, or be variably intergrown with stage 3.</w:t>
      </w:r>
    </w:p>
    <w:p w14:paraId="172F9FCC" w14:textId="77777777" w:rsidR="00DF76FA" w:rsidRPr="00B07BCD" w:rsidRDefault="00DF76FA" w:rsidP="00DF76FA">
      <w:pPr>
        <w:numPr>
          <w:ilvl w:val="0"/>
          <w:numId w:val="4"/>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Lacks association with </w:t>
      </w: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or Ag-bearing minerals.</w:t>
      </w:r>
    </w:p>
    <w:p w14:paraId="1912151A" w14:textId="12250174" w:rsidR="00DF76FA" w:rsidRPr="00B07BCD" w:rsidRDefault="00DF76FA" w:rsidP="00DF76FA">
      <w:pPr>
        <w:numPr>
          <w:ilvl w:val="0"/>
          <w:numId w:val="4"/>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The v</w:t>
      </w:r>
      <w:r w:rsidR="00A743D9">
        <w:rPr>
          <w:rFonts w:ascii="Times New Roman" w:eastAsia="MS Mincho" w:hAnsi="Times New Roman" w:cs="Times New Roman"/>
          <w:sz w:val="20"/>
          <w:szCs w:val="20"/>
          <w:lang w:eastAsia="ja-JP"/>
        </w:rPr>
        <w:t xml:space="preserve">ariable presence of </w:t>
      </w:r>
      <w:proofErr w:type="spellStart"/>
      <w:r w:rsidR="00A743D9">
        <w:rPr>
          <w:rFonts w:ascii="Times New Roman" w:eastAsia="MS Mincho" w:hAnsi="Times New Roman" w:cs="Times New Roman"/>
          <w:sz w:val="20"/>
          <w:szCs w:val="20"/>
          <w:lang w:eastAsia="ja-JP"/>
        </w:rPr>
        <w:t>Py</w:t>
      </w:r>
      <w:proofErr w:type="spellEnd"/>
      <w:r w:rsidR="00A743D9">
        <w:rPr>
          <w:rFonts w:ascii="Times New Roman" w:eastAsia="MS Mincho" w:hAnsi="Times New Roman" w:cs="Times New Roman"/>
          <w:sz w:val="20"/>
          <w:szCs w:val="20"/>
          <w:lang w:eastAsia="ja-JP"/>
        </w:rPr>
        <w:t xml:space="preserve"> and/or </w:t>
      </w:r>
      <w:proofErr w:type="spellStart"/>
      <w:r w:rsidR="00A743D9">
        <w:rPr>
          <w:rFonts w:ascii="Times New Roman" w:eastAsia="MS Mincho" w:hAnsi="Times New Roman" w:cs="Times New Roman"/>
          <w:sz w:val="20"/>
          <w:szCs w:val="20"/>
          <w:lang w:eastAsia="ja-JP"/>
        </w:rPr>
        <w:t>Cpy</w:t>
      </w:r>
      <w:proofErr w:type="spellEnd"/>
      <w:r w:rsidRPr="00B07BCD">
        <w:rPr>
          <w:rFonts w:ascii="Times New Roman" w:eastAsia="MS Mincho" w:hAnsi="Times New Roman" w:cs="Times New Roman"/>
          <w:sz w:val="20"/>
          <w:szCs w:val="20"/>
          <w:lang w:eastAsia="ja-JP"/>
        </w:rPr>
        <w:t xml:space="preserve"> requires further investigation.</w:t>
      </w:r>
    </w:p>
    <w:p w14:paraId="65C03E91"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1B2D1C64" w14:textId="717283B6"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 xml:space="preserve">Stage 3(a): </w:t>
      </w:r>
      <w:proofErr w:type="spellStart"/>
      <w:r w:rsidRPr="00B07BCD">
        <w:rPr>
          <w:rFonts w:ascii="Times New Roman" w:eastAsia="MS Mincho" w:hAnsi="Times New Roman" w:cs="Times New Roman"/>
          <w:b/>
          <w:sz w:val="24"/>
          <w:szCs w:val="24"/>
          <w:lang w:eastAsia="ja-JP"/>
        </w:rPr>
        <w:t>Sp</w:t>
      </w:r>
      <w:r w:rsidR="00A743D9">
        <w:rPr>
          <w:rFonts w:ascii="Times New Roman" w:eastAsia="MS Mincho" w:hAnsi="Times New Roman" w:cs="Times New Roman"/>
          <w:b/>
          <w:sz w:val="24"/>
          <w:szCs w:val="24"/>
          <w:lang w:eastAsia="ja-JP"/>
        </w:rPr>
        <w:t>h</w:t>
      </w:r>
      <w:proofErr w:type="spellEnd"/>
      <w:r w:rsidRPr="00B07BCD">
        <w:rPr>
          <w:rFonts w:ascii="Times New Roman" w:eastAsia="MS Mincho" w:hAnsi="Times New Roman" w:cs="Times New Roman"/>
          <w:b/>
          <w:sz w:val="24"/>
          <w:szCs w:val="24"/>
          <w:lang w:eastAsia="ja-JP"/>
        </w:rPr>
        <w:t xml:space="preserve">; </w:t>
      </w:r>
      <w:r w:rsidRPr="00B07BCD">
        <w:rPr>
          <w:rFonts w:ascii="Times New Roman" w:eastAsia="MS Mincho" w:hAnsi="Times New Roman" w:cs="Times New Roman"/>
          <w:sz w:val="24"/>
          <w:szCs w:val="24"/>
          <w:lang w:eastAsia="ja-JP"/>
        </w:rPr>
        <w:t>±Minor: Q</w:t>
      </w:r>
      <w:r w:rsidR="00A743D9">
        <w:rPr>
          <w:rFonts w:ascii="Times New Roman" w:eastAsia="MS Mincho" w:hAnsi="Times New Roman" w:cs="Times New Roman"/>
          <w:sz w:val="24"/>
          <w:szCs w:val="24"/>
          <w:lang w:eastAsia="ja-JP"/>
        </w:rPr>
        <w:t>t</w:t>
      </w:r>
      <w:r w:rsidRPr="00B07BCD">
        <w:rPr>
          <w:rFonts w:ascii="Times New Roman" w:eastAsia="MS Mincho" w:hAnsi="Times New Roman" w:cs="Times New Roman"/>
          <w:sz w:val="24"/>
          <w:szCs w:val="24"/>
          <w:lang w:eastAsia="ja-JP"/>
        </w:rPr>
        <w:t xml:space="preserve">z, </w:t>
      </w:r>
      <w:proofErr w:type="spellStart"/>
      <w:r w:rsidRPr="00B07BCD">
        <w:rPr>
          <w:rFonts w:ascii="Times New Roman" w:eastAsia="MS Mincho" w:hAnsi="Times New Roman" w:cs="Times New Roman"/>
          <w:sz w:val="24"/>
          <w:szCs w:val="24"/>
          <w:lang w:eastAsia="ja-JP"/>
        </w:rPr>
        <w:t>Py</w:t>
      </w:r>
      <w:proofErr w:type="spellEnd"/>
      <w:r w:rsidRPr="00B07BCD">
        <w:rPr>
          <w:rFonts w:ascii="Times New Roman" w:eastAsia="MS Mincho" w:hAnsi="Times New Roman" w:cs="Times New Roman"/>
          <w:sz w:val="24"/>
          <w:szCs w:val="24"/>
          <w:lang w:eastAsia="ja-JP"/>
        </w:rPr>
        <w:t xml:space="preserve">, Po, </w:t>
      </w:r>
      <w:proofErr w:type="spellStart"/>
      <w:r w:rsidRPr="00B07BCD">
        <w:rPr>
          <w:rFonts w:ascii="Times New Roman" w:eastAsia="MS Mincho" w:hAnsi="Times New Roman" w:cs="Times New Roman"/>
          <w:sz w:val="24"/>
          <w:szCs w:val="24"/>
          <w:lang w:eastAsia="ja-JP"/>
        </w:rPr>
        <w:t>Apy</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Cst</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Gn</w:t>
      </w:r>
      <w:proofErr w:type="spellEnd"/>
    </w:p>
    <w:p w14:paraId="2CA6E865" w14:textId="77777777" w:rsidR="00DF76FA" w:rsidRPr="00B07BCD" w:rsidRDefault="00DF76FA" w:rsidP="00DF76FA">
      <w:pPr>
        <w:numPr>
          <w:ilvl w:val="0"/>
          <w:numId w:val="5"/>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Sp</w:t>
      </w:r>
      <w:proofErr w:type="spellEnd"/>
      <w:r w:rsidRPr="00B07BCD">
        <w:rPr>
          <w:rFonts w:ascii="Times New Roman" w:eastAsia="MS Mincho" w:hAnsi="Times New Roman" w:cs="Times New Roman"/>
          <w:sz w:val="20"/>
          <w:szCs w:val="20"/>
          <w:lang w:eastAsia="ja-JP"/>
        </w:rPr>
        <w:t xml:space="preserve"> is generally dark purple (at hand sample scale), due to high Fe-content.</w:t>
      </w:r>
    </w:p>
    <w:p w14:paraId="1A2E29C9" w14:textId="77777777" w:rsidR="00DF76FA" w:rsidRPr="00B07BCD" w:rsidRDefault="00DF76FA" w:rsidP="00DF76FA">
      <w:pPr>
        <w:numPr>
          <w:ilvl w:val="0"/>
          <w:numId w:val="5"/>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This stage follow/transition from stage 2 (i.e. stage 2 and 3 may be approximately coeval and variably intergrown) – may help distinguish stage 2.</w:t>
      </w:r>
    </w:p>
    <w:p w14:paraId="7805B53F"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0E0718B1" w14:textId="77777777"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 xml:space="preserve">Stage 3(b): </w:t>
      </w:r>
      <w:proofErr w:type="spellStart"/>
      <w:r w:rsidRPr="00B07BCD">
        <w:rPr>
          <w:rFonts w:ascii="Times New Roman" w:eastAsia="MS Mincho" w:hAnsi="Times New Roman" w:cs="Times New Roman"/>
          <w:b/>
          <w:sz w:val="24"/>
          <w:szCs w:val="24"/>
          <w:lang w:eastAsia="ja-JP"/>
        </w:rPr>
        <w:t>Gn</w:t>
      </w:r>
      <w:proofErr w:type="spellEnd"/>
      <w:r w:rsidRPr="00B07BCD">
        <w:rPr>
          <w:rFonts w:ascii="Times New Roman" w:eastAsia="MS Mincho" w:hAnsi="Times New Roman" w:cs="Times New Roman"/>
          <w:b/>
          <w:sz w:val="24"/>
          <w:szCs w:val="24"/>
          <w:lang w:eastAsia="ja-JP"/>
        </w:rPr>
        <w:t xml:space="preserve"> </w:t>
      </w:r>
    </w:p>
    <w:p w14:paraId="414AF9DE" w14:textId="77777777" w:rsidR="00DF76FA" w:rsidRPr="00B07BCD" w:rsidRDefault="00DF76FA" w:rsidP="00DF76FA">
      <w:pPr>
        <w:numPr>
          <w:ilvl w:val="0"/>
          <w:numId w:val="6"/>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generally occurs as small pockets within stage 3a sphalerite</w:t>
      </w:r>
    </w:p>
    <w:p w14:paraId="7460A2FF" w14:textId="77777777" w:rsidR="00DF76FA" w:rsidRPr="00B07BCD" w:rsidRDefault="00DF76FA" w:rsidP="00DF76FA">
      <w:pPr>
        <w:numPr>
          <w:ilvl w:val="0"/>
          <w:numId w:val="6"/>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This stage is closely associated with stage 3a; in some veins or localized areas </w:t>
      </w: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may be more volumetrically abundant, hence the creation of this sub-unit.</w:t>
      </w:r>
    </w:p>
    <w:p w14:paraId="3A59F950"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28BE4276" w14:textId="77777777"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 xml:space="preserve">Stage 3(c): Cal </w:t>
      </w:r>
      <w:r w:rsidRPr="00B07BCD">
        <w:rPr>
          <w:rFonts w:ascii="Times New Roman" w:eastAsia="MS Mincho" w:hAnsi="Times New Roman" w:cs="Times New Roman"/>
          <w:sz w:val="24"/>
          <w:szCs w:val="24"/>
          <w:lang w:eastAsia="ja-JP"/>
        </w:rPr>
        <w:t xml:space="preserve">±Minor </w:t>
      </w:r>
      <w:proofErr w:type="spellStart"/>
      <w:r w:rsidRPr="00B07BCD">
        <w:rPr>
          <w:rFonts w:ascii="Times New Roman" w:eastAsia="MS Mincho" w:hAnsi="Times New Roman" w:cs="Times New Roman"/>
          <w:sz w:val="24"/>
          <w:szCs w:val="24"/>
          <w:lang w:eastAsia="ja-JP"/>
        </w:rPr>
        <w:t>Ank</w:t>
      </w:r>
      <w:proofErr w:type="spellEnd"/>
      <w:r w:rsidRPr="00B07BCD">
        <w:rPr>
          <w:rFonts w:ascii="Times New Roman" w:eastAsia="MS Mincho" w:hAnsi="Times New Roman" w:cs="Times New Roman"/>
          <w:b/>
          <w:sz w:val="24"/>
          <w:szCs w:val="24"/>
          <w:lang w:eastAsia="ja-JP"/>
        </w:rPr>
        <w:t xml:space="preserve"> </w:t>
      </w:r>
    </w:p>
    <w:p w14:paraId="26087EE3" w14:textId="77777777" w:rsidR="00DF76FA" w:rsidRPr="00B07BCD" w:rsidRDefault="00DF76FA" w:rsidP="00DF76FA">
      <w:pPr>
        <w:numPr>
          <w:ilvl w:val="0"/>
          <w:numId w:val="7"/>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Cal may occur as pocket, veinlets, or less commonly as veins and </w:t>
      </w:r>
      <w:proofErr w:type="spellStart"/>
      <w:r w:rsidRPr="00B07BCD">
        <w:rPr>
          <w:rFonts w:ascii="Times New Roman" w:eastAsia="MS Mincho" w:hAnsi="Times New Roman" w:cs="Times New Roman"/>
          <w:sz w:val="20"/>
          <w:szCs w:val="20"/>
          <w:lang w:eastAsia="ja-JP"/>
        </w:rPr>
        <w:t>breccias</w:t>
      </w:r>
      <w:proofErr w:type="spellEnd"/>
      <w:r w:rsidRPr="00B07BCD">
        <w:rPr>
          <w:rFonts w:ascii="Times New Roman" w:eastAsia="MS Mincho" w:hAnsi="Times New Roman" w:cs="Times New Roman"/>
          <w:sz w:val="20"/>
          <w:szCs w:val="20"/>
          <w:lang w:eastAsia="ja-JP"/>
        </w:rPr>
        <w:t xml:space="preserve">. </w:t>
      </w:r>
    </w:p>
    <w:p w14:paraId="2EF89206" w14:textId="77777777" w:rsidR="00DF76FA" w:rsidRPr="00B07BCD" w:rsidRDefault="00DF76FA" w:rsidP="00DF76FA">
      <w:pPr>
        <w:numPr>
          <w:ilvl w:val="0"/>
          <w:numId w:val="7"/>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This stage in-fills after or cross-cut stages 2 and 3; comparable to stage 12, but volumetrically more minor and distinguished based on the spatial (temporal) association with the 1 generation stages.</w:t>
      </w:r>
    </w:p>
    <w:p w14:paraId="1106B591"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497036CB" w14:textId="092EA241" w:rsidR="00DF76FA" w:rsidRPr="00B07BCD" w:rsidRDefault="00DF76FA" w:rsidP="00DF76FA">
      <w:pPr>
        <w:spacing w:after="0"/>
        <w:jc w:val="both"/>
        <w:rPr>
          <w:rFonts w:ascii="Times New Roman" w:eastAsia="MS Mincho" w:hAnsi="Times New Roman" w:cs="Times New Roman"/>
          <w:b/>
          <w:sz w:val="24"/>
          <w:szCs w:val="24"/>
          <w:lang w:eastAsia="ja-JP"/>
        </w:rPr>
      </w:pPr>
      <w:r w:rsidRPr="00B07BCD">
        <w:rPr>
          <w:rFonts w:ascii="Times New Roman" w:eastAsia="MS Mincho" w:hAnsi="Times New Roman" w:cs="Times New Roman"/>
          <w:b/>
          <w:sz w:val="24"/>
          <w:szCs w:val="24"/>
          <w:lang w:eastAsia="ja-JP"/>
        </w:rPr>
        <w:t xml:space="preserve">Stage 3-5: </w:t>
      </w:r>
      <w:proofErr w:type="spellStart"/>
      <w:r w:rsidRPr="00B07BCD">
        <w:rPr>
          <w:rFonts w:ascii="Times New Roman" w:eastAsia="MS Mincho" w:hAnsi="Times New Roman" w:cs="Times New Roman"/>
          <w:b/>
          <w:sz w:val="24"/>
          <w:szCs w:val="24"/>
          <w:lang w:eastAsia="ja-JP"/>
        </w:rPr>
        <w:t>Sp</w:t>
      </w:r>
      <w:r w:rsidR="005F2163">
        <w:rPr>
          <w:rFonts w:ascii="Times New Roman" w:eastAsia="MS Mincho" w:hAnsi="Times New Roman" w:cs="Times New Roman"/>
          <w:b/>
          <w:sz w:val="24"/>
          <w:szCs w:val="24"/>
          <w:lang w:eastAsia="ja-JP"/>
        </w:rPr>
        <w:t>h</w:t>
      </w:r>
      <w:r w:rsidRPr="00B07BCD">
        <w:rPr>
          <w:rFonts w:ascii="Times New Roman" w:eastAsia="MS Mincho" w:hAnsi="Times New Roman" w:cs="Times New Roman"/>
          <w:b/>
          <w:sz w:val="24"/>
          <w:szCs w:val="24"/>
          <w:lang w:eastAsia="ja-JP"/>
        </w:rPr>
        <w:t>-Gn</w:t>
      </w:r>
      <w:proofErr w:type="spellEnd"/>
      <w:r w:rsidRPr="00B07BCD">
        <w:rPr>
          <w:rFonts w:ascii="Times New Roman" w:eastAsia="MS Mincho" w:hAnsi="Times New Roman" w:cs="Times New Roman"/>
          <w:sz w:val="24"/>
          <w:szCs w:val="24"/>
          <w:lang w:eastAsia="ja-JP"/>
        </w:rPr>
        <w:t xml:space="preserve"> </w:t>
      </w:r>
      <w:r w:rsidRPr="00B07BCD">
        <w:rPr>
          <w:rFonts w:ascii="Times New Roman" w:eastAsia="MS Mincho" w:hAnsi="Times New Roman" w:cs="Times New Roman"/>
          <w:sz w:val="24"/>
          <w:szCs w:val="24"/>
          <w:lang w:eastAsia="ja-JP"/>
        </w:rPr>
        <w:softHyphen/>
        <w:t>±Minor: Q</w:t>
      </w:r>
      <w:r w:rsidR="005F2163">
        <w:rPr>
          <w:rFonts w:ascii="Times New Roman" w:eastAsia="MS Mincho" w:hAnsi="Times New Roman" w:cs="Times New Roman"/>
          <w:sz w:val="24"/>
          <w:szCs w:val="24"/>
          <w:lang w:eastAsia="ja-JP"/>
        </w:rPr>
        <w:t>t</w:t>
      </w:r>
      <w:r w:rsidRPr="00B07BCD">
        <w:rPr>
          <w:rFonts w:ascii="Times New Roman" w:eastAsia="MS Mincho" w:hAnsi="Times New Roman" w:cs="Times New Roman"/>
          <w:sz w:val="24"/>
          <w:szCs w:val="24"/>
          <w:lang w:eastAsia="ja-JP"/>
        </w:rPr>
        <w:t>z</w:t>
      </w:r>
    </w:p>
    <w:p w14:paraId="70F2EFA5" w14:textId="4B4476FD" w:rsidR="00DF76FA" w:rsidRPr="00B07BCD" w:rsidRDefault="00DF76FA" w:rsidP="00DF76FA">
      <w:pPr>
        <w:numPr>
          <w:ilvl w:val="0"/>
          <w:numId w:val="8"/>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appears to be dark purple, commonly occurring as a breccia cement.</w:t>
      </w:r>
    </w:p>
    <w:p w14:paraId="32E08E58" w14:textId="50386BCE" w:rsidR="00DF76FA" w:rsidRPr="00B07BCD" w:rsidRDefault="00DF76FA" w:rsidP="00DF76FA">
      <w:pPr>
        <w:numPr>
          <w:ilvl w:val="0"/>
          <w:numId w:val="8"/>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is also commonly associated with </w:t>
      </w:r>
      <w:proofErr w:type="spellStart"/>
      <w:r w:rsidRPr="00B07BCD">
        <w:rPr>
          <w:rFonts w:ascii="Times New Roman" w:eastAsia="MS Mincho" w:hAnsi="Times New Roman" w:cs="Times New Roman"/>
          <w:sz w:val="20"/>
          <w:szCs w:val="20"/>
          <w:lang w:eastAsia="ja-JP"/>
        </w:rPr>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there does not appear to be any significant Ag-bearing minerals associated with this stage – possibly the Ag-content is contained within the galena structure here (?).</w:t>
      </w:r>
    </w:p>
    <w:p w14:paraId="6BC1941E" w14:textId="77777777" w:rsidR="00DF76FA" w:rsidRPr="00B07BCD" w:rsidRDefault="00DF76FA" w:rsidP="00DF76FA">
      <w:pPr>
        <w:numPr>
          <w:ilvl w:val="0"/>
          <w:numId w:val="8"/>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xml:space="preserve"> appears to be absent (i.e. not coeval), but may occur as clasts.</w:t>
      </w:r>
    </w:p>
    <w:p w14:paraId="7C5C2E0B" w14:textId="77777777" w:rsidR="00DF76FA" w:rsidRPr="00B07BCD" w:rsidRDefault="00DF76FA" w:rsidP="00DF76FA">
      <w:pPr>
        <w:numPr>
          <w:ilvl w:val="0"/>
          <w:numId w:val="8"/>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NOTE: this is a newly identified stage and not well constrained.</w:t>
      </w:r>
    </w:p>
    <w:p w14:paraId="775F529B"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1EF0F2D5" w14:textId="1E3426A3"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 xml:space="preserve">Stage 4a: </w:t>
      </w:r>
      <w:proofErr w:type="spellStart"/>
      <w:r w:rsidRPr="00B07BCD">
        <w:rPr>
          <w:rFonts w:ascii="Times New Roman" w:eastAsia="MS Mincho" w:hAnsi="Times New Roman" w:cs="Times New Roman"/>
          <w:b/>
          <w:sz w:val="24"/>
          <w:szCs w:val="24"/>
          <w:lang w:eastAsia="ja-JP"/>
        </w:rPr>
        <w:t>Py-Sp</w:t>
      </w:r>
      <w:r w:rsidR="005F2163">
        <w:rPr>
          <w:rFonts w:ascii="Times New Roman" w:eastAsia="MS Mincho" w:hAnsi="Times New Roman" w:cs="Times New Roman"/>
          <w:b/>
          <w:sz w:val="24"/>
          <w:szCs w:val="24"/>
          <w:lang w:eastAsia="ja-JP"/>
        </w:rPr>
        <w:t>h</w:t>
      </w:r>
      <w:proofErr w:type="spellEnd"/>
      <w:r w:rsidRPr="00B07BCD">
        <w:rPr>
          <w:rFonts w:ascii="Times New Roman" w:eastAsia="MS Mincho" w:hAnsi="Times New Roman" w:cs="Times New Roman"/>
          <w:b/>
          <w:sz w:val="24"/>
          <w:szCs w:val="24"/>
          <w:lang w:eastAsia="ja-JP"/>
        </w:rPr>
        <w:t xml:space="preserve">; </w:t>
      </w:r>
      <w:r w:rsidRPr="00B07BCD">
        <w:rPr>
          <w:rFonts w:ascii="Times New Roman" w:eastAsia="MS Mincho" w:hAnsi="Times New Roman" w:cs="Times New Roman"/>
          <w:sz w:val="24"/>
          <w:szCs w:val="24"/>
          <w:lang w:eastAsia="ja-JP"/>
        </w:rPr>
        <w:t xml:space="preserve">±Minor: </w:t>
      </w:r>
      <w:proofErr w:type="spellStart"/>
      <w:r w:rsidRPr="00B07BCD">
        <w:rPr>
          <w:rFonts w:ascii="Times New Roman" w:eastAsia="MS Mincho" w:hAnsi="Times New Roman" w:cs="Times New Roman"/>
          <w:sz w:val="24"/>
          <w:szCs w:val="24"/>
          <w:lang w:eastAsia="ja-JP"/>
        </w:rPr>
        <w:t>Apy</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Cst</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Gn</w:t>
      </w:r>
      <w:proofErr w:type="spellEnd"/>
    </w:p>
    <w:p w14:paraId="1CA085DC" w14:textId="5398A244" w:rsidR="00DF76FA" w:rsidRPr="00B07BCD" w:rsidRDefault="00DF76FA" w:rsidP="00DF76FA">
      <w:pPr>
        <w:numPr>
          <w:ilvl w:val="0"/>
          <w:numId w:val="9"/>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lastRenderedPageBreak/>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w:t>
      </w:r>
      <w:proofErr w:type="gramStart"/>
      <w:r w:rsidRPr="00B07BCD">
        <w:rPr>
          <w:rFonts w:ascii="Times New Roman" w:eastAsia="MS Mincho" w:hAnsi="Times New Roman" w:cs="Times New Roman"/>
          <w:sz w:val="20"/>
          <w:szCs w:val="20"/>
          <w:lang w:eastAsia="ja-JP"/>
        </w:rPr>
        <w:t>similar to</w:t>
      </w:r>
      <w:proofErr w:type="gramEnd"/>
      <w:r w:rsidRPr="00B07BCD">
        <w:rPr>
          <w:rFonts w:ascii="Times New Roman" w:eastAsia="MS Mincho" w:hAnsi="Times New Roman" w:cs="Times New Roman"/>
          <w:sz w:val="20"/>
          <w:szCs w:val="20"/>
          <w:lang w:eastAsia="ja-JP"/>
        </w:rPr>
        <w:t xml:space="preserve"> stage 3 (i.e. dark purple - at hand sample scale), however distinguishable based on close association with abundant slightly earlier </w:t>
      </w:r>
      <w:proofErr w:type="spellStart"/>
      <w:r w:rsidRPr="00B07BCD">
        <w:rPr>
          <w:rFonts w:ascii="Times New Roman" w:eastAsia="MS Mincho" w:hAnsi="Times New Roman" w:cs="Times New Roman"/>
          <w:sz w:val="20"/>
          <w:szCs w:val="20"/>
          <w:lang w:eastAsia="ja-JP"/>
        </w:rPr>
        <w:t>Py</w:t>
      </w:r>
      <w:proofErr w:type="spellEnd"/>
      <w:r w:rsidRPr="00B07BCD">
        <w:rPr>
          <w:rFonts w:ascii="Times New Roman" w:eastAsia="MS Mincho" w:hAnsi="Times New Roman" w:cs="Times New Roman"/>
          <w:sz w:val="20"/>
          <w:szCs w:val="20"/>
          <w:lang w:eastAsia="ja-JP"/>
        </w:rPr>
        <w:t>.</w:t>
      </w:r>
    </w:p>
    <w:p w14:paraId="553C1067" w14:textId="77777777" w:rsidR="00DF76FA" w:rsidRPr="00B07BCD" w:rsidRDefault="00DF76FA" w:rsidP="00DF76FA">
      <w:pPr>
        <w:numPr>
          <w:ilvl w:val="0"/>
          <w:numId w:val="9"/>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Py</w:t>
      </w:r>
      <w:proofErr w:type="spellEnd"/>
      <w:r w:rsidRPr="00B07BCD">
        <w:rPr>
          <w:rFonts w:ascii="Times New Roman" w:eastAsia="MS Mincho" w:hAnsi="Times New Roman" w:cs="Times New Roman"/>
          <w:sz w:val="20"/>
          <w:szCs w:val="20"/>
          <w:lang w:eastAsia="ja-JP"/>
        </w:rPr>
        <w:t xml:space="preserve"> is generally earliest in this stage – commonly occurring at vein edges.</w:t>
      </w:r>
    </w:p>
    <w:p w14:paraId="7C4E2431" w14:textId="77777777" w:rsidR="00DF76FA" w:rsidRPr="00B07BCD" w:rsidRDefault="00DF76FA" w:rsidP="00DF76FA">
      <w:pPr>
        <w:numPr>
          <w:ilvl w:val="0"/>
          <w:numId w:val="9"/>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This stage commonly cross-cuts the earlier (above) stages, or into wall-rock; distinct event, behaved differently that all other stages – this may be clearly visible when logging mineral assemblages/facies.</w:t>
      </w:r>
    </w:p>
    <w:p w14:paraId="5CCF77C4"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1E327FBC" w14:textId="472E4BBF"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Stage 4b: Q</w:t>
      </w:r>
      <w:r w:rsidR="005F2163">
        <w:rPr>
          <w:rFonts w:ascii="Times New Roman" w:eastAsia="MS Mincho" w:hAnsi="Times New Roman" w:cs="Times New Roman"/>
          <w:b/>
          <w:sz w:val="24"/>
          <w:szCs w:val="24"/>
          <w:lang w:eastAsia="ja-JP"/>
        </w:rPr>
        <w:t>t</w:t>
      </w:r>
      <w:r w:rsidRPr="00B07BCD">
        <w:rPr>
          <w:rFonts w:ascii="Times New Roman" w:eastAsia="MS Mincho" w:hAnsi="Times New Roman" w:cs="Times New Roman"/>
          <w:b/>
          <w:sz w:val="24"/>
          <w:szCs w:val="24"/>
          <w:lang w:eastAsia="ja-JP"/>
        </w:rPr>
        <w:t xml:space="preserve">z; </w:t>
      </w:r>
      <w:r w:rsidRPr="00B07BCD">
        <w:rPr>
          <w:rFonts w:ascii="Times New Roman" w:eastAsia="MS Mincho" w:hAnsi="Times New Roman" w:cs="Times New Roman"/>
          <w:sz w:val="24"/>
          <w:szCs w:val="24"/>
          <w:lang w:eastAsia="ja-JP"/>
        </w:rPr>
        <w:t xml:space="preserve">±Minor: </w:t>
      </w:r>
      <w:proofErr w:type="spellStart"/>
      <w:r w:rsidRPr="00B07BCD">
        <w:rPr>
          <w:rFonts w:ascii="Times New Roman" w:eastAsia="MS Mincho" w:hAnsi="Times New Roman" w:cs="Times New Roman"/>
          <w:sz w:val="24"/>
          <w:szCs w:val="24"/>
          <w:lang w:eastAsia="ja-JP"/>
        </w:rPr>
        <w:t>Py</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Apy</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Cst</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Gn</w:t>
      </w:r>
      <w:proofErr w:type="spellEnd"/>
    </w:p>
    <w:p w14:paraId="125B077F" w14:textId="2C7A5412" w:rsidR="00DF76FA" w:rsidRPr="00B07BCD" w:rsidRDefault="00DF76FA" w:rsidP="00DF76FA">
      <w:pPr>
        <w:numPr>
          <w:ilvl w:val="0"/>
          <w:numId w:val="10"/>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Q</w:t>
      </w:r>
      <w:r w:rsidR="005F2163">
        <w:rPr>
          <w:rFonts w:ascii="Times New Roman" w:eastAsia="MS Mincho" w:hAnsi="Times New Roman" w:cs="Times New Roman"/>
          <w:sz w:val="20"/>
          <w:szCs w:val="20"/>
          <w:lang w:eastAsia="ja-JP"/>
        </w:rPr>
        <w:t>t</w:t>
      </w:r>
      <w:r w:rsidRPr="00B07BCD">
        <w:rPr>
          <w:rFonts w:ascii="Times New Roman" w:eastAsia="MS Mincho" w:hAnsi="Times New Roman" w:cs="Times New Roman"/>
          <w:sz w:val="20"/>
          <w:szCs w:val="20"/>
          <w:lang w:eastAsia="ja-JP"/>
        </w:rPr>
        <w:t>z occurs as veinlets and has only been observed within or immediately around stage 4a – may be useful to distinguish stage 4a.</w:t>
      </w:r>
    </w:p>
    <w:p w14:paraId="493B4F74" w14:textId="77777777" w:rsidR="00DF76FA" w:rsidRPr="00B07BCD" w:rsidRDefault="00DF76FA" w:rsidP="00DF76FA">
      <w:pPr>
        <w:numPr>
          <w:ilvl w:val="0"/>
          <w:numId w:val="10"/>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NOTE: this stage is volumetrically insignificant.</w:t>
      </w:r>
    </w:p>
    <w:p w14:paraId="0363F773"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2D18B63E" w14:textId="5324C477"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 xml:space="preserve">Stage 5: </w:t>
      </w:r>
      <w:proofErr w:type="spellStart"/>
      <w:r w:rsidRPr="00B07BCD">
        <w:rPr>
          <w:rFonts w:ascii="Times New Roman" w:eastAsia="MS Mincho" w:hAnsi="Times New Roman" w:cs="Times New Roman"/>
          <w:b/>
          <w:sz w:val="24"/>
          <w:szCs w:val="24"/>
          <w:lang w:eastAsia="ja-JP"/>
        </w:rPr>
        <w:t>Sd-Gn</w:t>
      </w:r>
      <w:proofErr w:type="spellEnd"/>
      <w:r w:rsidRPr="00B07BCD">
        <w:rPr>
          <w:rFonts w:ascii="Times New Roman" w:eastAsia="MS Mincho" w:hAnsi="Times New Roman" w:cs="Times New Roman"/>
          <w:b/>
          <w:sz w:val="24"/>
          <w:szCs w:val="24"/>
          <w:lang w:eastAsia="ja-JP"/>
        </w:rPr>
        <w:t xml:space="preserve">; </w:t>
      </w:r>
      <w:r w:rsidRPr="00B07BCD">
        <w:rPr>
          <w:rFonts w:ascii="Times New Roman" w:eastAsia="MS Mincho" w:hAnsi="Times New Roman" w:cs="Times New Roman"/>
          <w:sz w:val="24"/>
          <w:szCs w:val="24"/>
          <w:lang w:eastAsia="ja-JP"/>
        </w:rPr>
        <w:t xml:space="preserve">±Minor: (5b: </w:t>
      </w:r>
      <w:proofErr w:type="spellStart"/>
      <w:r w:rsidRPr="00B07BCD">
        <w:rPr>
          <w:rFonts w:ascii="Times New Roman" w:eastAsia="MS Mincho" w:hAnsi="Times New Roman" w:cs="Times New Roman"/>
          <w:sz w:val="24"/>
          <w:szCs w:val="24"/>
          <w:lang w:eastAsia="ja-JP"/>
        </w:rPr>
        <w:t>Ttr</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Plb</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Pyr</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St</w:t>
      </w:r>
      <w:r w:rsidR="005F2163">
        <w:rPr>
          <w:rFonts w:ascii="Times New Roman" w:eastAsia="MS Mincho" w:hAnsi="Times New Roman" w:cs="Times New Roman"/>
          <w:sz w:val="24"/>
          <w:szCs w:val="24"/>
          <w:lang w:eastAsia="ja-JP"/>
        </w:rPr>
        <w:t>b</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Boul</w:t>
      </w:r>
      <w:proofErr w:type="spellEnd"/>
      <w:r w:rsidRPr="00B07BCD">
        <w:rPr>
          <w:rFonts w:ascii="Times New Roman" w:eastAsia="MS Mincho" w:hAnsi="Times New Roman" w:cs="Times New Roman"/>
          <w:sz w:val="24"/>
          <w:szCs w:val="24"/>
          <w:lang w:eastAsia="ja-JP"/>
        </w:rPr>
        <w:t>, Jam?)</w:t>
      </w:r>
    </w:p>
    <w:p w14:paraId="28143C98" w14:textId="77777777" w:rsidR="00DF76FA" w:rsidRPr="00B07BCD" w:rsidRDefault="00DF76FA" w:rsidP="00DF76FA">
      <w:pPr>
        <w:numPr>
          <w:ilvl w:val="0"/>
          <w:numId w:val="11"/>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Variable ratios of </w:t>
      </w: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xml:space="preserve"> and </w:t>
      </w: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approximately coeval – this stage may be distinguishable based on the </w:t>
      </w:r>
      <w:proofErr w:type="spellStart"/>
      <w:r w:rsidRPr="00B07BCD">
        <w:rPr>
          <w:rFonts w:ascii="Times New Roman" w:eastAsia="MS Mincho" w:hAnsi="Times New Roman" w:cs="Times New Roman"/>
          <w:sz w:val="20"/>
          <w:szCs w:val="20"/>
          <w:lang w:eastAsia="ja-JP"/>
        </w:rPr>
        <w:t>Sd-Gn</w:t>
      </w:r>
      <w:proofErr w:type="spellEnd"/>
      <w:r w:rsidRPr="00B07BCD">
        <w:rPr>
          <w:rFonts w:ascii="Times New Roman" w:eastAsia="MS Mincho" w:hAnsi="Times New Roman" w:cs="Times New Roman"/>
          <w:sz w:val="20"/>
          <w:szCs w:val="20"/>
          <w:lang w:eastAsia="ja-JP"/>
        </w:rPr>
        <w:t xml:space="preserve"> association alone.</w:t>
      </w:r>
    </w:p>
    <w:p w14:paraId="2B65656B" w14:textId="11493657" w:rsidR="00DF76FA" w:rsidRPr="00B07BCD" w:rsidRDefault="00DF76FA" w:rsidP="00DF76FA">
      <w:pPr>
        <w:numPr>
          <w:ilvl w:val="0"/>
          <w:numId w:val="11"/>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NOTE: the </w:t>
      </w:r>
      <w:r w:rsidRPr="00B07BCD">
        <w:rPr>
          <w:rFonts w:ascii="Times New Roman" w:eastAsia="MS Mincho" w:hAnsi="Times New Roman" w:cs="Times New Roman"/>
          <w:i/>
          <w:sz w:val="20"/>
          <w:szCs w:val="20"/>
          <w:u w:val="single"/>
          <w:lang w:eastAsia="ja-JP"/>
        </w:rPr>
        <w:t>absence</w:t>
      </w:r>
      <w:r w:rsidRPr="00B07BCD">
        <w:rPr>
          <w:rFonts w:ascii="Times New Roman" w:eastAsia="MS Mincho" w:hAnsi="Times New Roman" w:cs="Times New Roman"/>
          <w:sz w:val="20"/>
          <w:szCs w:val="20"/>
          <w:lang w:eastAsia="ja-JP"/>
        </w:rPr>
        <w:t xml:space="preserve"> of associated </w:t>
      </w:r>
      <w:proofErr w:type="spellStart"/>
      <w:r w:rsidRPr="00B07BCD">
        <w:rPr>
          <w:rFonts w:ascii="Times New Roman" w:eastAsia="MS Mincho" w:hAnsi="Times New Roman" w:cs="Times New Roman"/>
          <w:sz w:val="20"/>
          <w:szCs w:val="20"/>
          <w:lang w:eastAsia="ja-JP"/>
        </w:rPr>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 if </w:t>
      </w:r>
      <w:proofErr w:type="spellStart"/>
      <w:r w:rsidRPr="00B07BCD">
        <w:rPr>
          <w:rFonts w:ascii="Times New Roman" w:eastAsia="MS Mincho" w:hAnsi="Times New Roman" w:cs="Times New Roman"/>
          <w:sz w:val="20"/>
          <w:szCs w:val="20"/>
          <w:lang w:eastAsia="ja-JP"/>
        </w:rPr>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is present in the vicinity, be sure to determine that any </w:t>
      </w:r>
      <w:proofErr w:type="spellStart"/>
      <w:r w:rsidRPr="00B07BCD">
        <w:rPr>
          <w:rFonts w:ascii="Times New Roman" w:eastAsia="MS Mincho" w:hAnsi="Times New Roman" w:cs="Times New Roman"/>
          <w:sz w:val="20"/>
          <w:szCs w:val="20"/>
          <w:lang w:eastAsia="ja-JP"/>
        </w:rPr>
        <w:t>Sp</w:t>
      </w:r>
      <w:proofErr w:type="spellEnd"/>
      <w:r w:rsidRPr="00B07BCD">
        <w:rPr>
          <w:rFonts w:ascii="Times New Roman" w:eastAsia="MS Mincho" w:hAnsi="Times New Roman" w:cs="Times New Roman"/>
          <w:sz w:val="20"/>
          <w:szCs w:val="20"/>
          <w:lang w:eastAsia="ja-JP"/>
        </w:rPr>
        <w:t xml:space="preserve"> is indeed a distinct event/stage, and that there is </w:t>
      </w:r>
      <w:r w:rsidRPr="00B07BCD">
        <w:rPr>
          <w:rFonts w:ascii="Times New Roman" w:eastAsia="MS Mincho" w:hAnsi="Times New Roman" w:cs="Times New Roman"/>
          <w:i/>
          <w:sz w:val="20"/>
          <w:szCs w:val="20"/>
          <w:u w:val="single"/>
          <w:lang w:eastAsia="ja-JP"/>
        </w:rPr>
        <w:t>no</w:t>
      </w:r>
      <w:r w:rsidRPr="00B07BCD">
        <w:rPr>
          <w:rFonts w:ascii="Times New Roman" w:eastAsia="MS Mincho" w:hAnsi="Times New Roman" w:cs="Times New Roman"/>
          <w:sz w:val="20"/>
          <w:szCs w:val="20"/>
          <w:lang w:eastAsia="ja-JP"/>
        </w:rPr>
        <w:t xml:space="preserve"> approximately coeval </w:t>
      </w:r>
      <w:proofErr w:type="spellStart"/>
      <w:r w:rsidRPr="00B07BCD">
        <w:rPr>
          <w:rFonts w:ascii="Times New Roman" w:eastAsia="MS Mincho" w:hAnsi="Times New Roman" w:cs="Times New Roman"/>
          <w:sz w:val="20"/>
          <w:szCs w:val="20"/>
          <w:lang w:eastAsia="ja-JP"/>
        </w:rPr>
        <w:t>Sd-Sp</w:t>
      </w:r>
      <w:r w:rsidR="005F2163">
        <w:rPr>
          <w:rFonts w:ascii="Times New Roman" w:eastAsia="MS Mincho" w:hAnsi="Times New Roman" w:cs="Times New Roman"/>
          <w:sz w:val="20"/>
          <w:szCs w:val="20"/>
          <w:lang w:eastAsia="ja-JP"/>
        </w:rPr>
        <w:t>h</w:t>
      </w:r>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association.</w:t>
      </w:r>
    </w:p>
    <w:p w14:paraId="6BF0774F" w14:textId="77777777" w:rsidR="00DF76FA" w:rsidRPr="00B07BCD" w:rsidRDefault="00DF76FA" w:rsidP="00DF76FA">
      <w:pPr>
        <w:numPr>
          <w:ilvl w:val="0"/>
          <w:numId w:val="11"/>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in this stage may exhibit shearing textures (</w:t>
      </w:r>
      <w:proofErr w:type="spellStart"/>
      <w:r w:rsidRPr="00B07BCD">
        <w:rPr>
          <w:rFonts w:ascii="Times New Roman" w:eastAsia="MS Mincho" w:hAnsi="Times New Roman" w:cs="Times New Roman"/>
          <w:sz w:val="20"/>
          <w:szCs w:val="20"/>
          <w:lang w:eastAsia="ja-JP"/>
        </w:rPr>
        <w:t>syn</w:t>
      </w:r>
      <w:proofErr w:type="spellEnd"/>
      <w:r w:rsidRPr="00B07BCD">
        <w:rPr>
          <w:rFonts w:ascii="Times New Roman" w:eastAsia="MS Mincho" w:hAnsi="Times New Roman" w:cs="Times New Roman"/>
          <w:sz w:val="20"/>
          <w:szCs w:val="20"/>
          <w:lang w:eastAsia="ja-JP"/>
        </w:rPr>
        <w:t>-genetic?).</w:t>
      </w:r>
    </w:p>
    <w:p w14:paraId="031E0FCF" w14:textId="77777777" w:rsidR="00DF76FA" w:rsidRPr="00B07BCD" w:rsidRDefault="00DF76FA" w:rsidP="00DF76FA">
      <w:pPr>
        <w:numPr>
          <w:ilvl w:val="0"/>
          <w:numId w:val="11"/>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The relative timing of this stage is not well constrained – it may post-date stage 8, but defines a different mineralizing event from stage 8.</w:t>
      </w:r>
    </w:p>
    <w:p w14:paraId="33512049" w14:textId="77777777" w:rsidR="00DF76FA" w:rsidRPr="00B07BCD" w:rsidRDefault="00DF76FA" w:rsidP="00DF76FA">
      <w:pPr>
        <w:numPr>
          <w:ilvl w:val="0"/>
          <w:numId w:val="11"/>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Ag-bearing minerals are inferred to be present (based on assay results, not confirmed/observed in any detailed samples).</w:t>
      </w:r>
    </w:p>
    <w:p w14:paraId="4A50712E"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0B12C855" w14:textId="007A40BD"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 xml:space="preserve">Stage 6: </w:t>
      </w:r>
      <w:proofErr w:type="spellStart"/>
      <w:r w:rsidRPr="00B07BCD">
        <w:rPr>
          <w:rFonts w:ascii="Times New Roman" w:eastAsia="MS Mincho" w:hAnsi="Times New Roman" w:cs="Times New Roman"/>
          <w:b/>
          <w:sz w:val="24"/>
          <w:szCs w:val="24"/>
          <w:lang w:eastAsia="ja-JP"/>
        </w:rPr>
        <w:t>Sd</w:t>
      </w:r>
      <w:proofErr w:type="spellEnd"/>
      <w:r w:rsidRPr="00B07BCD">
        <w:rPr>
          <w:rFonts w:ascii="Times New Roman" w:eastAsia="MS Mincho" w:hAnsi="Times New Roman" w:cs="Times New Roman"/>
          <w:b/>
          <w:sz w:val="24"/>
          <w:szCs w:val="24"/>
          <w:lang w:eastAsia="ja-JP"/>
        </w:rPr>
        <w:t xml:space="preserve"> ± Q</w:t>
      </w:r>
      <w:r w:rsidR="005F2163">
        <w:rPr>
          <w:rFonts w:ascii="Times New Roman" w:eastAsia="MS Mincho" w:hAnsi="Times New Roman" w:cs="Times New Roman"/>
          <w:b/>
          <w:sz w:val="24"/>
          <w:szCs w:val="24"/>
          <w:lang w:eastAsia="ja-JP"/>
        </w:rPr>
        <w:t>t</w:t>
      </w:r>
      <w:r w:rsidRPr="00B07BCD">
        <w:rPr>
          <w:rFonts w:ascii="Times New Roman" w:eastAsia="MS Mincho" w:hAnsi="Times New Roman" w:cs="Times New Roman"/>
          <w:b/>
          <w:sz w:val="24"/>
          <w:szCs w:val="24"/>
          <w:lang w:eastAsia="ja-JP"/>
        </w:rPr>
        <w:t xml:space="preserve">z, </w:t>
      </w:r>
      <w:proofErr w:type="spellStart"/>
      <w:r w:rsidRPr="00B07BCD">
        <w:rPr>
          <w:rFonts w:ascii="Times New Roman" w:eastAsia="MS Mincho" w:hAnsi="Times New Roman" w:cs="Times New Roman"/>
          <w:b/>
          <w:sz w:val="24"/>
          <w:szCs w:val="24"/>
          <w:lang w:eastAsia="ja-JP"/>
        </w:rPr>
        <w:t>Py</w:t>
      </w:r>
      <w:proofErr w:type="spellEnd"/>
      <w:r w:rsidRPr="00B07BCD">
        <w:rPr>
          <w:rFonts w:ascii="Times New Roman" w:eastAsia="MS Mincho" w:hAnsi="Times New Roman" w:cs="Times New Roman"/>
          <w:b/>
          <w:sz w:val="24"/>
          <w:szCs w:val="24"/>
          <w:lang w:eastAsia="ja-JP"/>
        </w:rPr>
        <w:t>;</w:t>
      </w:r>
      <w:r w:rsidRPr="00B07BCD">
        <w:rPr>
          <w:rFonts w:ascii="Times New Roman" w:eastAsia="MS Mincho" w:hAnsi="Times New Roman" w:cs="Times New Roman"/>
          <w:sz w:val="24"/>
          <w:szCs w:val="24"/>
          <w:lang w:eastAsia="ja-JP"/>
        </w:rPr>
        <w:t xml:space="preserve"> ±Minor: (8b: </w:t>
      </w:r>
      <w:proofErr w:type="spellStart"/>
      <w:r w:rsidRPr="00B07BCD">
        <w:rPr>
          <w:rFonts w:ascii="Times New Roman" w:eastAsia="MS Mincho" w:hAnsi="Times New Roman" w:cs="Times New Roman"/>
          <w:sz w:val="24"/>
          <w:szCs w:val="24"/>
          <w:lang w:eastAsia="ja-JP"/>
        </w:rPr>
        <w:t>Ccp</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Boul</w:t>
      </w:r>
      <w:proofErr w:type="spellEnd"/>
      <w:r w:rsidRPr="00B07BCD">
        <w:rPr>
          <w:rFonts w:ascii="Times New Roman" w:eastAsia="MS Mincho" w:hAnsi="Times New Roman" w:cs="Times New Roman"/>
          <w:sz w:val="24"/>
          <w:szCs w:val="24"/>
          <w:lang w:eastAsia="ja-JP"/>
        </w:rPr>
        <w:t>?)</w:t>
      </w:r>
    </w:p>
    <w:p w14:paraId="6A9C1774" w14:textId="77777777" w:rsidR="00DF76FA" w:rsidRPr="00B07BCD" w:rsidRDefault="00DF76FA" w:rsidP="00DF76FA">
      <w:pPr>
        <w:numPr>
          <w:ilvl w:val="0"/>
          <w:numId w:val="12"/>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Comprised of predominantly </w:t>
      </w: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may have a variety of textures.</w:t>
      </w:r>
    </w:p>
    <w:p w14:paraId="013CAE49" w14:textId="77777777" w:rsidR="00DF76FA" w:rsidRPr="00B07BCD" w:rsidRDefault="00DF76FA" w:rsidP="00DF76FA">
      <w:pPr>
        <w:numPr>
          <w:ilvl w:val="0"/>
          <w:numId w:val="12"/>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This stage may transition to, or commonly associated with (may or may not be variably intergrown) stages 7 and 8 – may be useful to distinguish.</w:t>
      </w:r>
    </w:p>
    <w:p w14:paraId="0FF6E4A3"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0DAE0AF3" w14:textId="77777777" w:rsidR="00DF76FA" w:rsidRPr="00B07BCD" w:rsidRDefault="00DF76FA" w:rsidP="00DF76FA">
      <w:pPr>
        <w:spacing w:after="0"/>
        <w:jc w:val="both"/>
        <w:rPr>
          <w:rFonts w:ascii="Times New Roman" w:eastAsia="MS Mincho" w:hAnsi="Times New Roman" w:cs="Times New Roman"/>
          <w:b/>
          <w:sz w:val="24"/>
          <w:szCs w:val="24"/>
          <w:lang w:eastAsia="ja-JP"/>
        </w:rPr>
      </w:pPr>
      <w:r w:rsidRPr="00B07BCD">
        <w:rPr>
          <w:rFonts w:ascii="Times New Roman" w:eastAsia="MS Mincho" w:hAnsi="Times New Roman" w:cs="Times New Roman"/>
          <w:b/>
          <w:sz w:val="24"/>
          <w:szCs w:val="24"/>
          <w:lang w:eastAsia="ja-JP"/>
        </w:rPr>
        <w:t xml:space="preserve">Stage 7a/b: </w:t>
      </w:r>
      <w:proofErr w:type="spellStart"/>
      <w:r w:rsidRPr="00B07BCD">
        <w:rPr>
          <w:rFonts w:ascii="Times New Roman" w:eastAsia="MS Mincho" w:hAnsi="Times New Roman" w:cs="Times New Roman"/>
          <w:b/>
          <w:sz w:val="24"/>
          <w:szCs w:val="24"/>
          <w:lang w:eastAsia="ja-JP"/>
        </w:rPr>
        <w:t>Py</w:t>
      </w:r>
      <w:proofErr w:type="spellEnd"/>
    </w:p>
    <w:p w14:paraId="68E6C110" w14:textId="77777777" w:rsidR="00DF76FA" w:rsidRPr="00B07BCD" w:rsidRDefault="00DF76FA" w:rsidP="00DF76FA">
      <w:pPr>
        <w:numPr>
          <w:ilvl w:val="0"/>
          <w:numId w:val="13"/>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Py</w:t>
      </w:r>
      <w:proofErr w:type="spellEnd"/>
      <w:r w:rsidRPr="00B07BCD">
        <w:rPr>
          <w:rFonts w:ascii="Times New Roman" w:eastAsia="MS Mincho" w:hAnsi="Times New Roman" w:cs="Times New Roman"/>
          <w:sz w:val="20"/>
          <w:szCs w:val="20"/>
          <w:lang w:eastAsia="ja-JP"/>
        </w:rPr>
        <w:t xml:space="preserve"> may be variably intergrown with stage 6 </w:t>
      </w: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xml:space="preserve">; </w:t>
      </w:r>
      <w:proofErr w:type="gramStart"/>
      <w:r w:rsidRPr="00B07BCD">
        <w:rPr>
          <w:rFonts w:ascii="Times New Roman" w:eastAsia="MS Mincho" w:hAnsi="Times New Roman" w:cs="Times New Roman"/>
          <w:sz w:val="20"/>
          <w:szCs w:val="20"/>
          <w:lang w:eastAsia="ja-JP"/>
        </w:rPr>
        <w:t>however</w:t>
      </w:r>
      <w:proofErr w:type="gramEnd"/>
      <w:r w:rsidRPr="00B07BCD">
        <w:rPr>
          <w:rFonts w:ascii="Times New Roman" w:eastAsia="MS Mincho" w:hAnsi="Times New Roman" w:cs="Times New Roman"/>
          <w:sz w:val="20"/>
          <w:szCs w:val="20"/>
          <w:lang w:eastAsia="ja-JP"/>
        </w:rPr>
        <w:t xml:space="preserve"> a distinct event of </w:t>
      </w:r>
      <w:proofErr w:type="spellStart"/>
      <w:r w:rsidRPr="00B07BCD">
        <w:rPr>
          <w:rFonts w:ascii="Times New Roman" w:eastAsia="MS Mincho" w:hAnsi="Times New Roman" w:cs="Times New Roman"/>
          <w:sz w:val="20"/>
          <w:szCs w:val="20"/>
          <w:lang w:eastAsia="ja-JP"/>
        </w:rPr>
        <w:t>Py</w:t>
      </w:r>
      <w:proofErr w:type="spellEnd"/>
      <w:r w:rsidRPr="00B07BCD">
        <w:rPr>
          <w:rFonts w:ascii="Times New Roman" w:eastAsia="MS Mincho" w:hAnsi="Times New Roman" w:cs="Times New Roman"/>
          <w:sz w:val="20"/>
          <w:szCs w:val="20"/>
          <w:lang w:eastAsia="ja-JP"/>
        </w:rPr>
        <w:t xml:space="preserve"> post-dates stage 6, occurring as veinlets, or fracture-filling, possibly the same as some </w:t>
      </w:r>
      <w:proofErr w:type="spellStart"/>
      <w:r w:rsidRPr="00B07BCD">
        <w:rPr>
          <w:rFonts w:ascii="Times New Roman" w:eastAsia="MS Mincho" w:hAnsi="Times New Roman" w:cs="Times New Roman"/>
          <w:sz w:val="20"/>
          <w:szCs w:val="20"/>
          <w:lang w:eastAsia="ja-JP"/>
        </w:rPr>
        <w:t>Py</w:t>
      </w:r>
      <w:proofErr w:type="spellEnd"/>
      <w:r w:rsidRPr="00B07BCD">
        <w:rPr>
          <w:rFonts w:ascii="Times New Roman" w:eastAsia="MS Mincho" w:hAnsi="Times New Roman" w:cs="Times New Roman"/>
          <w:sz w:val="20"/>
          <w:szCs w:val="20"/>
          <w:lang w:eastAsia="ja-JP"/>
        </w:rPr>
        <w:t xml:space="preserve">-rich veins and </w:t>
      </w:r>
      <w:proofErr w:type="spellStart"/>
      <w:r w:rsidRPr="00B07BCD">
        <w:rPr>
          <w:rFonts w:ascii="Times New Roman" w:eastAsia="MS Mincho" w:hAnsi="Times New Roman" w:cs="Times New Roman"/>
          <w:sz w:val="20"/>
          <w:szCs w:val="20"/>
          <w:lang w:eastAsia="ja-JP"/>
        </w:rPr>
        <w:t>breccias</w:t>
      </w:r>
      <w:proofErr w:type="spellEnd"/>
      <w:r w:rsidRPr="00B07BCD">
        <w:rPr>
          <w:rFonts w:ascii="Times New Roman" w:eastAsia="MS Mincho" w:hAnsi="Times New Roman" w:cs="Times New Roman"/>
          <w:sz w:val="20"/>
          <w:szCs w:val="20"/>
          <w:lang w:eastAsia="ja-JP"/>
        </w:rPr>
        <w:t>.</w:t>
      </w:r>
    </w:p>
    <w:p w14:paraId="77896E85" w14:textId="77777777" w:rsidR="00DF76FA" w:rsidRPr="00B07BCD" w:rsidRDefault="00DF76FA" w:rsidP="00DF76FA">
      <w:pPr>
        <w:numPr>
          <w:ilvl w:val="0"/>
          <w:numId w:val="13"/>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NOTE: this is a newly identified stage and is not well constrained.</w:t>
      </w:r>
    </w:p>
    <w:p w14:paraId="6E61D575"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3A46CE22" w14:textId="7500ED1F"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 xml:space="preserve">Stage 7: </w:t>
      </w:r>
      <w:proofErr w:type="spellStart"/>
      <w:r w:rsidRPr="00B07BCD">
        <w:rPr>
          <w:rFonts w:ascii="Times New Roman" w:eastAsia="MS Mincho" w:hAnsi="Times New Roman" w:cs="Times New Roman"/>
          <w:b/>
          <w:sz w:val="24"/>
          <w:szCs w:val="24"/>
          <w:lang w:eastAsia="ja-JP"/>
        </w:rPr>
        <w:t>Sp</w:t>
      </w:r>
      <w:r w:rsidR="005F2163">
        <w:rPr>
          <w:rFonts w:ascii="Times New Roman" w:eastAsia="MS Mincho" w:hAnsi="Times New Roman" w:cs="Times New Roman"/>
          <w:b/>
          <w:sz w:val="24"/>
          <w:szCs w:val="24"/>
          <w:lang w:eastAsia="ja-JP"/>
        </w:rPr>
        <w:t>h</w:t>
      </w:r>
      <w:proofErr w:type="spellEnd"/>
      <w:r w:rsidRPr="00B07BCD">
        <w:rPr>
          <w:rFonts w:ascii="Times New Roman" w:eastAsia="MS Mincho" w:hAnsi="Times New Roman" w:cs="Times New Roman"/>
          <w:b/>
          <w:sz w:val="24"/>
          <w:szCs w:val="24"/>
          <w:lang w:eastAsia="ja-JP"/>
        </w:rPr>
        <w:t xml:space="preserve"> ± Q</w:t>
      </w:r>
      <w:r w:rsidR="005F2163">
        <w:rPr>
          <w:rFonts w:ascii="Times New Roman" w:eastAsia="MS Mincho" w:hAnsi="Times New Roman" w:cs="Times New Roman"/>
          <w:b/>
          <w:sz w:val="24"/>
          <w:szCs w:val="24"/>
          <w:lang w:eastAsia="ja-JP"/>
        </w:rPr>
        <w:t>t</w:t>
      </w:r>
      <w:r w:rsidRPr="00B07BCD">
        <w:rPr>
          <w:rFonts w:ascii="Times New Roman" w:eastAsia="MS Mincho" w:hAnsi="Times New Roman" w:cs="Times New Roman"/>
          <w:b/>
          <w:sz w:val="24"/>
          <w:szCs w:val="24"/>
          <w:lang w:eastAsia="ja-JP"/>
        </w:rPr>
        <w:t xml:space="preserve">z, </w:t>
      </w:r>
      <w:proofErr w:type="spellStart"/>
      <w:r w:rsidRPr="00B07BCD">
        <w:rPr>
          <w:rFonts w:ascii="Times New Roman" w:eastAsia="MS Mincho" w:hAnsi="Times New Roman" w:cs="Times New Roman"/>
          <w:b/>
          <w:sz w:val="24"/>
          <w:szCs w:val="24"/>
          <w:lang w:eastAsia="ja-JP"/>
        </w:rPr>
        <w:t>Py</w:t>
      </w:r>
      <w:proofErr w:type="spellEnd"/>
      <w:r w:rsidRPr="00B07BCD">
        <w:rPr>
          <w:rFonts w:ascii="Times New Roman" w:eastAsia="MS Mincho" w:hAnsi="Times New Roman" w:cs="Times New Roman"/>
          <w:b/>
          <w:sz w:val="24"/>
          <w:szCs w:val="24"/>
          <w:lang w:eastAsia="ja-JP"/>
        </w:rPr>
        <w:t>;</w:t>
      </w:r>
      <w:r w:rsidRPr="00B07BCD">
        <w:rPr>
          <w:rFonts w:ascii="Times New Roman" w:eastAsia="MS Mincho" w:hAnsi="Times New Roman" w:cs="Times New Roman"/>
          <w:sz w:val="24"/>
          <w:szCs w:val="24"/>
          <w:lang w:eastAsia="ja-JP"/>
        </w:rPr>
        <w:t xml:space="preserve"> ±Minor: (8b: </w:t>
      </w:r>
      <w:proofErr w:type="spellStart"/>
      <w:r w:rsidRPr="00B07BCD">
        <w:rPr>
          <w:rFonts w:ascii="Times New Roman" w:eastAsia="MS Mincho" w:hAnsi="Times New Roman" w:cs="Times New Roman"/>
          <w:sz w:val="24"/>
          <w:szCs w:val="24"/>
          <w:lang w:eastAsia="ja-JP"/>
        </w:rPr>
        <w:t>Ccp</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Ttr</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Plb</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Stn</w:t>
      </w:r>
      <w:proofErr w:type="spellEnd"/>
      <w:r w:rsidRPr="00B07BCD">
        <w:rPr>
          <w:rFonts w:ascii="Times New Roman" w:eastAsia="MS Mincho" w:hAnsi="Times New Roman" w:cs="Times New Roman"/>
          <w:sz w:val="24"/>
          <w:szCs w:val="24"/>
          <w:lang w:eastAsia="ja-JP"/>
        </w:rPr>
        <w:t xml:space="preserve">, Aca, </w:t>
      </w:r>
      <w:proofErr w:type="spellStart"/>
      <w:r w:rsidRPr="00B07BCD">
        <w:rPr>
          <w:rFonts w:ascii="Times New Roman" w:eastAsia="MS Mincho" w:hAnsi="Times New Roman" w:cs="Times New Roman"/>
          <w:sz w:val="24"/>
          <w:szCs w:val="24"/>
          <w:lang w:eastAsia="ja-JP"/>
        </w:rPr>
        <w:t>Snn</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Cnf</w:t>
      </w:r>
      <w:proofErr w:type="spellEnd"/>
      <w:r w:rsidRPr="00B07BCD">
        <w:rPr>
          <w:rFonts w:ascii="Times New Roman" w:eastAsia="MS Mincho" w:hAnsi="Times New Roman" w:cs="Times New Roman"/>
          <w:sz w:val="24"/>
          <w:szCs w:val="24"/>
          <w:lang w:eastAsia="ja-JP"/>
        </w:rPr>
        <w:t>)</w:t>
      </w:r>
    </w:p>
    <w:p w14:paraId="495EC618" w14:textId="50B6F86E" w:rsidR="00DF76FA" w:rsidRPr="00B07BCD" w:rsidRDefault="00DF76FA" w:rsidP="00DF76FA">
      <w:pPr>
        <w:numPr>
          <w:ilvl w:val="0"/>
          <w:numId w:val="14"/>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may occur as blebs, pockets, veinlets, massive veins, or breccia cement – the association with stages 6 and 8 may be useful to distinguish.</w:t>
      </w:r>
    </w:p>
    <w:p w14:paraId="53E25518" w14:textId="6B9BAB17" w:rsidR="00DF76FA" w:rsidRPr="00B07BCD" w:rsidRDefault="00DF76FA" w:rsidP="00DF76FA">
      <w:pPr>
        <w:numPr>
          <w:ilvl w:val="0"/>
          <w:numId w:val="14"/>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is generally lighter purple (compared to stages 3 and 4a), due to relatively less Fe-content.</w:t>
      </w:r>
    </w:p>
    <w:p w14:paraId="2CE75369" w14:textId="66668B85" w:rsidR="00DF76FA" w:rsidRPr="00B07BCD" w:rsidRDefault="00DF76FA" w:rsidP="00DF76FA">
      <w:pPr>
        <w:numPr>
          <w:ilvl w:val="0"/>
          <w:numId w:val="14"/>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commonly follows/transitions from, or is intergrown with stages 6 and 8, and may also be intergrown with or spatially associated with a variety of Ag-bearing minerals.</w:t>
      </w:r>
    </w:p>
    <w:p w14:paraId="4177A6E1" w14:textId="513A784F" w:rsidR="00DF76FA" w:rsidRPr="00B07BCD" w:rsidRDefault="00DF76FA" w:rsidP="00DF76FA">
      <w:pPr>
        <w:numPr>
          <w:ilvl w:val="0"/>
          <w:numId w:val="14"/>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NOTE: observations of the Flame vein </w:t>
      </w:r>
      <w:proofErr w:type="spellStart"/>
      <w:r w:rsidRPr="00B07BCD">
        <w:rPr>
          <w:rFonts w:ascii="Times New Roman" w:eastAsia="MS Mincho" w:hAnsi="Times New Roman" w:cs="Times New Roman"/>
          <w:sz w:val="20"/>
          <w:szCs w:val="20"/>
          <w:lang w:eastAsia="ja-JP"/>
        </w:rPr>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may not be lighter – possibly due to the presence of abundant </w:t>
      </w:r>
      <w:proofErr w:type="spellStart"/>
      <w:r w:rsidRPr="00B07BCD">
        <w:rPr>
          <w:rFonts w:ascii="Times New Roman" w:eastAsia="MS Mincho" w:hAnsi="Times New Roman" w:cs="Times New Roman"/>
          <w:sz w:val="20"/>
          <w:szCs w:val="20"/>
          <w:lang w:eastAsia="ja-JP"/>
        </w:rPr>
        <w:t>Py</w:t>
      </w:r>
      <w:proofErr w:type="spellEnd"/>
      <w:r w:rsidRPr="00B07BCD">
        <w:rPr>
          <w:rFonts w:ascii="Times New Roman" w:eastAsia="MS Mincho" w:hAnsi="Times New Roman" w:cs="Times New Roman"/>
          <w:sz w:val="20"/>
          <w:szCs w:val="20"/>
          <w:lang w:eastAsia="ja-JP"/>
        </w:rPr>
        <w:t xml:space="preserve"> (remnant, coeval, remobilized?).</w:t>
      </w:r>
    </w:p>
    <w:p w14:paraId="2649E75F" w14:textId="77777777" w:rsidR="00DF76FA" w:rsidRPr="00B07BCD" w:rsidRDefault="00DF76FA" w:rsidP="00DF76FA">
      <w:pPr>
        <w:numPr>
          <w:ilvl w:val="0"/>
          <w:numId w:val="14"/>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NOTE: a variety of Ag-bearing minerals are commonly intergrown with or spatially associated with this stage – particularly in the Flame vein.</w:t>
      </w:r>
    </w:p>
    <w:p w14:paraId="7C3DF4FC"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6FEC60B4" w14:textId="739FF266" w:rsidR="00DF76FA" w:rsidRPr="00B07BCD" w:rsidRDefault="00DF76FA" w:rsidP="00DF76FA">
      <w:pPr>
        <w:spacing w:after="0"/>
        <w:jc w:val="both"/>
        <w:rPr>
          <w:rFonts w:ascii="Times New Roman" w:eastAsia="MS Mincho" w:hAnsi="Times New Roman" w:cs="Times New Roman"/>
          <w:sz w:val="24"/>
          <w:szCs w:val="24"/>
          <w:lang w:eastAsia="ja-JP"/>
        </w:rPr>
      </w:pPr>
      <w:r w:rsidRPr="00B07BCD">
        <w:rPr>
          <w:rFonts w:ascii="Times New Roman" w:eastAsia="MS Mincho" w:hAnsi="Times New Roman" w:cs="Times New Roman"/>
          <w:b/>
          <w:sz w:val="24"/>
          <w:szCs w:val="24"/>
          <w:lang w:eastAsia="ja-JP"/>
        </w:rPr>
        <w:t xml:space="preserve">Stage 8(a): </w:t>
      </w:r>
      <w:proofErr w:type="spellStart"/>
      <w:r w:rsidRPr="00B07BCD">
        <w:rPr>
          <w:rFonts w:ascii="Times New Roman" w:eastAsia="MS Mincho" w:hAnsi="Times New Roman" w:cs="Times New Roman"/>
          <w:b/>
          <w:sz w:val="24"/>
          <w:szCs w:val="24"/>
          <w:lang w:eastAsia="ja-JP"/>
        </w:rPr>
        <w:t>Gn</w:t>
      </w:r>
      <w:proofErr w:type="spellEnd"/>
      <w:r w:rsidRPr="00B07BCD">
        <w:rPr>
          <w:rFonts w:ascii="Times New Roman" w:eastAsia="MS Mincho" w:hAnsi="Times New Roman" w:cs="Times New Roman"/>
          <w:b/>
          <w:sz w:val="24"/>
          <w:szCs w:val="24"/>
          <w:lang w:eastAsia="ja-JP"/>
        </w:rPr>
        <w:t xml:space="preserve"> ± Q</w:t>
      </w:r>
      <w:r w:rsidR="005F2163">
        <w:rPr>
          <w:rFonts w:ascii="Times New Roman" w:eastAsia="MS Mincho" w:hAnsi="Times New Roman" w:cs="Times New Roman"/>
          <w:b/>
          <w:sz w:val="24"/>
          <w:szCs w:val="24"/>
          <w:lang w:eastAsia="ja-JP"/>
        </w:rPr>
        <w:t>t</w:t>
      </w:r>
      <w:r w:rsidRPr="00B07BCD">
        <w:rPr>
          <w:rFonts w:ascii="Times New Roman" w:eastAsia="MS Mincho" w:hAnsi="Times New Roman" w:cs="Times New Roman"/>
          <w:b/>
          <w:sz w:val="24"/>
          <w:szCs w:val="24"/>
          <w:lang w:eastAsia="ja-JP"/>
        </w:rPr>
        <w:t xml:space="preserve">z, </w:t>
      </w:r>
      <w:proofErr w:type="spellStart"/>
      <w:r w:rsidRPr="00B07BCD">
        <w:rPr>
          <w:rFonts w:ascii="Times New Roman" w:eastAsia="MS Mincho" w:hAnsi="Times New Roman" w:cs="Times New Roman"/>
          <w:b/>
          <w:sz w:val="24"/>
          <w:szCs w:val="24"/>
          <w:lang w:eastAsia="ja-JP"/>
        </w:rPr>
        <w:t>Py</w:t>
      </w:r>
      <w:proofErr w:type="spellEnd"/>
      <w:r w:rsidRPr="00B07BCD">
        <w:rPr>
          <w:rFonts w:ascii="Times New Roman" w:eastAsia="MS Mincho" w:hAnsi="Times New Roman" w:cs="Times New Roman"/>
          <w:b/>
          <w:sz w:val="24"/>
          <w:szCs w:val="24"/>
          <w:lang w:eastAsia="ja-JP"/>
        </w:rPr>
        <w:t xml:space="preserve">; </w:t>
      </w:r>
      <w:r w:rsidRPr="00B07BCD">
        <w:rPr>
          <w:rFonts w:ascii="Times New Roman" w:eastAsia="MS Mincho" w:hAnsi="Times New Roman" w:cs="Times New Roman"/>
          <w:sz w:val="24"/>
          <w:szCs w:val="24"/>
          <w:lang w:eastAsia="ja-JP"/>
        </w:rPr>
        <w:t xml:space="preserve">±Minor: (8b: </w:t>
      </w:r>
      <w:proofErr w:type="spellStart"/>
      <w:r w:rsidRPr="00B07BCD">
        <w:rPr>
          <w:rFonts w:ascii="Times New Roman" w:eastAsia="MS Mincho" w:hAnsi="Times New Roman" w:cs="Times New Roman"/>
          <w:sz w:val="24"/>
          <w:szCs w:val="24"/>
          <w:lang w:eastAsia="ja-JP"/>
        </w:rPr>
        <w:t>Ccp</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Ttr</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Plb</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Pyr</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Stn</w:t>
      </w:r>
      <w:proofErr w:type="spellEnd"/>
      <w:r w:rsidRPr="00B07BCD">
        <w:rPr>
          <w:rFonts w:ascii="Times New Roman" w:eastAsia="MS Mincho" w:hAnsi="Times New Roman" w:cs="Times New Roman"/>
          <w:sz w:val="24"/>
          <w:szCs w:val="24"/>
          <w:lang w:eastAsia="ja-JP"/>
        </w:rPr>
        <w:t xml:space="preserve">, Aca? </w:t>
      </w:r>
      <w:proofErr w:type="spellStart"/>
      <w:r w:rsidRPr="00B07BCD">
        <w:rPr>
          <w:rFonts w:ascii="Times New Roman" w:eastAsia="MS Mincho" w:hAnsi="Times New Roman" w:cs="Times New Roman"/>
          <w:sz w:val="24"/>
          <w:szCs w:val="24"/>
          <w:lang w:eastAsia="ja-JP"/>
        </w:rPr>
        <w:t>Boul</w:t>
      </w:r>
      <w:proofErr w:type="spellEnd"/>
      <w:r w:rsidRPr="00B07BCD">
        <w:rPr>
          <w:rFonts w:ascii="Times New Roman" w:eastAsia="MS Mincho" w:hAnsi="Times New Roman" w:cs="Times New Roman"/>
          <w:sz w:val="24"/>
          <w:szCs w:val="24"/>
          <w:lang w:eastAsia="ja-JP"/>
        </w:rPr>
        <w:t>, Jam?)</w:t>
      </w:r>
    </w:p>
    <w:p w14:paraId="5A46CEA7" w14:textId="77777777" w:rsidR="00DF76FA" w:rsidRPr="00B07BCD" w:rsidRDefault="00DF76FA" w:rsidP="00DF76FA">
      <w:pPr>
        <w:numPr>
          <w:ilvl w:val="0"/>
          <w:numId w:val="15"/>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may occur as blebs, pockets, veinlets, massive veins, or breccia cement – the association with stages 6 and 7 may be useful to distinguish.</w:t>
      </w:r>
    </w:p>
    <w:p w14:paraId="6972C0D8" w14:textId="77777777" w:rsidR="00DF76FA" w:rsidRPr="00B07BCD" w:rsidRDefault="00DF76FA" w:rsidP="00DF76FA">
      <w:pPr>
        <w:numPr>
          <w:ilvl w:val="0"/>
          <w:numId w:val="15"/>
        </w:numPr>
        <w:spacing w:after="0"/>
        <w:contextualSpacing/>
        <w:jc w:val="both"/>
        <w:rPr>
          <w:rFonts w:ascii="Times New Roman" w:eastAsia="MS Mincho" w:hAnsi="Times New Roman" w:cs="Times New Roman"/>
          <w:sz w:val="20"/>
          <w:szCs w:val="20"/>
          <w:lang w:eastAsia="ja-JP"/>
        </w:rPr>
      </w:pPr>
      <w:proofErr w:type="spellStart"/>
      <w:r w:rsidRPr="00B07BCD">
        <w:rPr>
          <w:rFonts w:ascii="Times New Roman" w:eastAsia="MS Mincho" w:hAnsi="Times New Roman" w:cs="Times New Roman"/>
          <w:sz w:val="20"/>
          <w:szCs w:val="20"/>
          <w:lang w:eastAsia="ja-JP"/>
        </w:rPr>
        <w:t>Gn</w:t>
      </w:r>
      <w:proofErr w:type="spellEnd"/>
      <w:r w:rsidRPr="00B07BCD">
        <w:rPr>
          <w:rFonts w:ascii="Times New Roman" w:eastAsia="MS Mincho" w:hAnsi="Times New Roman" w:cs="Times New Roman"/>
          <w:sz w:val="20"/>
          <w:szCs w:val="20"/>
          <w:lang w:eastAsia="ja-JP"/>
        </w:rPr>
        <w:t xml:space="preserve"> commonly follows/transitions from, or is intergrown with stages 6 and 7.</w:t>
      </w:r>
    </w:p>
    <w:p w14:paraId="725D190C" w14:textId="77777777" w:rsidR="00DF76FA" w:rsidRPr="00B07BCD" w:rsidRDefault="00DF76FA" w:rsidP="00DF76FA">
      <w:pPr>
        <w:numPr>
          <w:ilvl w:val="0"/>
          <w:numId w:val="15"/>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NOTE: a variety of Ag-bearing minerals are commonly intergrown with or spatially associated with this stage.</w:t>
      </w:r>
    </w:p>
    <w:p w14:paraId="7896E7DA"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50499832" w14:textId="77777777" w:rsidR="00DF76FA" w:rsidRPr="00B07BCD" w:rsidRDefault="00DF76FA" w:rsidP="00DF76FA">
      <w:pPr>
        <w:spacing w:after="0"/>
        <w:jc w:val="both"/>
        <w:rPr>
          <w:rFonts w:ascii="Times New Roman" w:eastAsia="MS Mincho" w:hAnsi="Times New Roman" w:cs="Times New Roman"/>
          <w:b/>
          <w:sz w:val="24"/>
          <w:szCs w:val="24"/>
          <w:lang w:eastAsia="ja-JP"/>
        </w:rPr>
      </w:pPr>
      <w:r w:rsidRPr="00B07BCD">
        <w:rPr>
          <w:rFonts w:ascii="Times New Roman" w:eastAsia="MS Mincho" w:hAnsi="Times New Roman" w:cs="Times New Roman"/>
          <w:b/>
          <w:sz w:val="24"/>
          <w:szCs w:val="24"/>
          <w:lang w:eastAsia="ja-JP"/>
        </w:rPr>
        <w:t xml:space="preserve">Stage 8(b): </w:t>
      </w:r>
      <w:proofErr w:type="spellStart"/>
      <w:r w:rsidRPr="00B07BCD">
        <w:rPr>
          <w:rFonts w:ascii="Times New Roman" w:eastAsia="MS Mincho" w:hAnsi="Times New Roman" w:cs="Times New Roman"/>
          <w:b/>
          <w:sz w:val="24"/>
          <w:szCs w:val="24"/>
          <w:lang w:eastAsia="ja-JP"/>
        </w:rPr>
        <w:t>Ccp</w:t>
      </w:r>
      <w:proofErr w:type="spellEnd"/>
      <w:r w:rsidRPr="00B07BCD">
        <w:rPr>
          <w:rFonts w:ascii="Times New Roman" w:eastAsia="MS Mincho" w:hAnsi="Times New Roman" w:cs="Times New Roman"/>
          <w:b/>
          <w:sz w:val="24"/>
          <w:szCs w:val="24"/>
          <w:lang w:eastAsia="ja-JP"/>
        </w:rPr>
        <w:t xml:space="preserve">, </w:t>
      </w:r>
      <w:proofErr w:type="spellStart"/>
      <w:r w:rsidRPr="00B07BCD">
        <w:rPr>
          <w:rFonts w:ascii="Times New Roman" w:eastAsia="MS Mincho" w:hAnsi="Times New Roman" w:cs="Times New Roman"/>
          <w:b/>
          <w:sz w:val="24"/>
          <w:szCs w:val="24"/>
          <w:lang w:eastAsia="ja-JP"/>
        </w:rPr>
        <w:t>Ttr</w:t>
      </w:r>
      <w:proofErr w:type="spellEnd"/>
      <w:r w:rsidRPr="00B07BCD">
        <w:rPr>
          <w:rFonts w:ascii="Times New Roman" w:eastAsia="MS Mincho" w:hAnsi="Times New Roman" w:cs="Times New Roman"/>
          <w:b/>
          <w:sz w:val="24"/>
          <w:szCs w:val="24"/>
          <w:lang w:eastAsia="ja-JP"/>
        </w:rPr>
        <w:t xml:space="preserve">, </w:t>
      </w:r>
      <w:proofErr w:type="spellStart"/>
      <w:r w:rsidRPr="00B07BCD">
        <w:rPr>
          <w:rFonts w:ascii="Times New Roman" w:eastAsia="MS Mincho" w:hAnsi="Times New Roman" w:cs="Times New Roman"/>
          <w:b/>
          <w:sz w:val="24"/>
          <w:szCs w:val="24"/>
          <w:lang w:eastAsia="ja-JP"/>
        </w:rPr>
        <w:t>Plb</w:t>
      </w:r>
      <w:proofErr w:type="spellEnd"/>
      <w:r w:rsidRPr="00B07BCD">
        <w:rPr>
          <w:rFonts w:ascii="Times New Roman" w:eastAsia="MS Mincho" w:hAnsi="Times New Roman" w:cs="Times New Roman"/>
          <w:b/>
          <w:sz w:val="24"/>
          <w:szCs w:val="24"/>
          <w:lang w:eastAsia="ja-JP"/>
        </w:rPr>
        <w:t xml:space="preserve">, </w:t>
      </w:r>
      <w:proofErr w:type="spellStart"/>
      <w:r w:rsidRPr="00B07BCD">
        <w:rPr>
          <w:rFonts w:ascii="Times New Roman" w:eastAsia="MS Mincho" w:hAnsi="Times New Roman" w:cs="Times New Roman"/>
          <w:b/>
          <w:sz w:val="24"/>
          <w:szCs w:val="24"/>
          <w:lang w:eastAsia="ja-JP"/>
        </w:rPr>
        <w:t>Pyr</w:t>
      </w:r>
      <w:proofErr w:type="spellEnd"/>
      <w:r w:rsidRPr="00B07BCD">
        <w:rPr>
          <w:rFonts w:ascii="Times New Roman" w:eastAsia="MS Mincho" w:hAnsi="Times New Roman" w:cs="Times New Roman"/>
          <w:b/>
          <w:sz w:val="24"/>
          <w:szCs w:val="24"/>
          <w:lang w:eastAsia="ja-JP"/>
        </w:rPr>
        <w:t xml:space="preserve">, </w:t>
      </w:r>
      <w:proofErr w:type="spellStart"/>
      <w:r w:rsidRPr="00B07BCD">
        <w:rPr>
          <w:rFonts w:ascii="Times New Roman" w:eastAsia="MS Mincho" w:hAnsi="Times New Roman" w:cs="Times New Roman"/>
          <w:b/>
          <w:sz w:val="24"/>
          <w:szCs w:val="24"/>
          <w:lang w:eastAsia="ja-JP"/>
        </w:rPr>
        <w:t>Stn</w:t>
      </w:r>
      <w:proofErr w:type="spellEnd"/>
      <w:r w:rsidRPr="00B07BCD">
        <w:rPr>
          <w:rFonts w:ascii="Times New Roman" w:eastAsia="MS Mincho" w:hAnsi="Times New Roman" w:cs="Times New Roman"/>
          <w:b/>
          <w:sz w:val="24"/>
          <w:szCs w:val="24"/>
          <w:lang w:eastAsia="ja-JP"/>
        </w:rPr>
        <w:t xml:space="preserve">, </w:t>
      </w:r>
      <w:proofErr w:type="spellStart"/>
      <w:proofErr w:type="gramStart"/>
      <w:r w:rsidRPr="00B07BCD">
        <w:rPr>
          <w:rFonts w:ascii="Times New Roman" w:eastAsia="MS Mincho" w:hAnsi="Times New Roman" w:cs="Times New Roman"/>
          <w:b/>
          <w:sz w:val="24"/>
          <w:szCs w:val="24"/>
          <w:lang w:eastAsia="ja-JP"/>
        </w:rPr>
        <w:t>Boul</w:t>
      </w:r>
      <w:proofErr w:type="spellEnd"/>
      <w:r w:rsidRPr="00B07BCD">
        <w:rPr>
          <w:rFonts w:ascii="Times New Roman" w:eastAsia="MS Mincho" w:hAnsi="Times New Roman" w:cs="Times New Roman"/>
          <w:b/>
          <w:sz w:val="24"/>
          <w:szCs w:val="24"/>
          <w:lang w:eastAsia="ja-JP"/>
        </w:rPr>
        <w:t>?,</w:t>
      </w:r>
      <w:proofErr w:type="gramEnd"/>
      <w:r w:rsidRPr="00B07BCD">
        <w:rPr>
          <w:rFonts w:ascii="Times New Roman" w:eastAsia="MS Mincho" w:hAnsi="Times New Roman" w:cs="Times New Roman"/>
          <w:b/>
          <w:sz w:val="24"/>
          <w:szCs w:val="24"/>
          <w:lang w:eastAsia="ja-JP"/>
        </w:rPr>
        <w:t xml:space="preserve"> Jam?, </w:t>
      </w:r>
      <w:proofErr w:type="spellStart"/>
      <w:r w:rsidRPr="00B07BCD">
        <w:rPr>
          <w:rFonts w:ascii="Times New Roman" w:eastAsia="MS Mincho" w:hAnsi="Times New Roman" w:cs="Times New Roman"/>
          <w:b/>
          <w:sz w:val="24"/>
          <w:szCs w:val="24"/>
          <w:lang w:eastAsia="ja-JP"/>
        </w:rPr>
        <w:t>Snn</w:t>
      </w:r>
      <w:proofErr w:type="spellEnd"/>
      <w:r w:rsidRPr="00B07BCD">
        <w:rPr>
          <w:rFonts w:ascii="Times New Roman" w:eastAsia="MS Mincho" w:hAnsi="Times New Roman" w:cs="Times New Roman"/>
          <w:b/>
          <w:sz w:val="24"/>
          <w:szCs w:val="24"/>
          <w:lang w:eastAsia="ja-JP"/>
        </w:rPr>
        <w:t xml:space="preserve">, </w:t>
      </w:r>
      <w:proofErr w:type="spellStart"/>
      <w:r w:rsidRPr="00B07BCD">
        <w:rPr>
          <w:rFonts w:ascii="Times New Roman" w:eastAsia="MS Mincho" w:hAnsi="Times New Roman" w:cs="Times New Roman"/>
          <w:b/>
          <w:sz w:val="24"/>
          <w:szCs w:val="24"/>
          <w:lang w:eastAsia="ja-JP"/>
        </w:rPr>
        <w:t>Cnf</w:t>
      </w:r>
      <w:proofErr w:type="spellEnd"/>
    </w:p>
    <w:p w14:paraId="326095B3" w14:textId="77777777" w:rsidR="00DF76FA" w:rsidRPr="00B07BCD" w:rsidRDefault="00DF76FA" w:rsidP="00DF76FA">
      <w:pPr>
        <w:numPr>
          <w:ilvl w:val="0"/>
          <w:numId w:val="16"/>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This stage may occur as blebs, pockets, veinlets, micro-</w:t>
      </w:r>
      <w:proofErr w:type="spellStart"/>
      <w:r w:rsidRPr="00B07BCD">
        <w:rPr>
          <w:rFonts w:ascii="Times New Roman" w:eastAsia="MS Mincho" w:hAnsi="Times New Roman" w:cs="Times New Roman"/>
          <w:sz w:val="20"/>
          <w:szCs w:val="20"/>
          <w:lang w:eastAsia="ja-JP"/>
        </w:rPr>
        <w:t>breccias</w:t>
      </w:r>
      <w:proofErr w:type="spellEnd"/>
      <w:r w:rsidRPr="00B07BCD">
        <w:rPr>
          <w:rFonts w:ascii="Times New Roman" w:eastAsia="MS Mincho" w:hAnsi="Times New Roman" w:cs="Times New Roman"/>
          <w:sz w:val="20"/>
          <w:szCs w:val="20"/>
          <w:lang w:eastAsia="ja-JP"/>
        </w:rPr>
        <w:t>; commonly closely associated with stages 7 and 8, as well as 6 – the spatial association may be useful to distinguish stages 6 or 7.</w:t>
      </w:r>
    </w:p>
    <w:p w14:paraId="3E5BBE35" w14:textId="77777777" w:rsidR="00DF76FA" w:rsidRPr="00B07BCD" w:rsidRDefault="00DF76FA" w:rsidP="00DF76FA">
      <w:pPr>
        <w:numPr>
          <w:ilvl w:val="0"/>
          <w:numId w:val="16"/>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lastRenderedPageBreak/>
        <w:t xml:space="preserve">NOTE: </w:t>
      </w:r>
      <w:proofErr w:type="gramStart"/>
      <w:r w:rsidRPr="00B07BCD">
        <w:rPr>
          <w:rFonts w:ascii="Times New Roman" w:eastAsia="MS Mincho" w:hAnsi="Times New Roman" w:cs="Times New Roman"/>
          <w:sz w:val="20"/>
          <w:szCs w:val="20"/>
          <w:lang w:eastAsia="ja-JP"/>
        </w:rPr>
        <w:t>all of these</w:t>
      </w:r>
      <w:proofErr w:type="gramEnd"/>
      <w:r w:rsidRPr="00B07BCD">
        <w:rPr>
          <w:rFonts w:ascii="Times New Roman" w:eastAsia="MS Mincho" w:hAnsi="Times New Roman" w:cs="Times New Roman"/>
          <w:sz w:val="20"/>
          <w:szCs w:val="20"/>
          <w:lang w:eastAsia="ja-JP"/>
        </w:rPr>
        <w:t xml:space="preserve"> minerals are typically present only in minor amounts and may not be visible at the macroscopic scale.</w:t>
      </w:r>
    </w:p>
    <w:p w14:paraId="609CCA59"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7A0BA307" w14:textId="21D41D09" w:rsidR="00DF76FA" w:rsidRPr="00B07BCD" w:rsidRDefault="00DF76FA" w:rsidP="00DF76FA">
      <w:pPr>
        <w:spacing w:after="0"/>
        <w:jc w:val="both"/>
        <w:rPr>
          <w:rFonts w:ascii="Times New Roman" w:eastAsia="MS Mincho" w:hAnsi="Times New Roman" w:cs="Times New Roman"/>
          <w:b/>
          <w:sz w:val="24"/>
          <w:szCs w:val="24"/>
          <w:lang w:eastAsia="ja-JP"/>
        </w:rPr>
      </w:pPr>
      <w:r w:rsidRPr="00B07BCD">
        <w:rPr>
          <w:rFonts w:ascii="Times New Roman" w:eastAsia="MS Mincho" w:hAnsi="Times New Roman" w:cs="Times New Roman"/>
          <w:b/>
          <w:sz w:val="24"/>
          <w:szCs w:val="24"/>
          <w:lang w:eastAsia="ja-JP"/>
        </w:rPr>
        <w:t xml:space="preserve">Stage 9: </w:t>
      </w:r>
      <w:proofErr w:type="spellStart"/>
      <w:r w:rsidRPr="00B07BCD">
        <w:rPr>
          <w:rFonts w:ascii="Times New Roman" w:eastAsia="MS Mincho" w:hAnsi="Times New Roman" w:cs="Times New Roman"/>
          <w:b/>
          <w:sz w:val="24"/>
          <w:szCs w:val="24"/>
          <w:lang w:eastAsia="ja-JP"/>
        </w:rPr>
        <w:t>Sd-Ank-Sp</w:t>
      </w:r>
      <w:r w:rsidR="005F2163">
        <w:rPr>
          <w:rFonts w:ascii="Times New Roman" w:eastAsia="MS Mincho" w:hAnsi="Times New Roman" w:cs="Times New Roman"/>
          <w:b/>
          <w:sz w:val="24"/>
          <w:szCs w:val="24"/>
          <w:lang w:eastAsia="ja-JP"/>
        </w:rPr>
        <w:t>h</w:t>
      </w:r>
      <w:proofErr w:type="spellEnd"/>
      <w:r w:rsidRPr="00B07BCD">
        <w:rPr>
          <w:rFonts w:ascii="Times New Roman" w:eastAsia="MS Mincho" w:hAnsi="Times New Roman" w:cs="Times New Roman"/>
          <w:b/>
          <w:sz w:val="24"/>
          <w:szCs w:val="24"/>
          <w:lang w:eastAsia="ja-JP"/>
        </w:rPr>
        <w:t xml:space="preserve"> </w:t>
      </w:r>
      <w:r w:rsidRPr="00B07BCD">
        <w:rPr>
          <w:rFonts w:ascii="Times New Roman" w:eastAsia="MS Mincho" w:hAnsi="Times New Roman" w:cs="Times New Roman"/>
          <w:sz w:val="24"/>
          <w:szCs w:val="24"/>
          <w:lang w:eastAsia="ja-JP"/>
        </w:rPr>
        <w:t xml:space="preserve">± Minor: </w:t>
      </w:r>
      <w:proofErr w:type="spellStart"/>
      <w:r w:rsidRPr="00B07BCD">
        <w:rPr>
          <w:rFonts w:ascii="Times New Roman" w:eastAsia="MS Mincho" w:hAnsi="Times New Roman" w:cs="Times New Roman"/>
          <w:sz w:val="24"/>
          <w:szCs w:val="24"/>
          <w:lang w:eastAsia="ja-JP"/>
        </w:rPr>
        <w:t>Py</w:t>
      </w:r>
      <w:proofErr w:type="spellEnd"/>
      <w:r w:rsidRPr="00B07BCD">
        <w:rPr>
          <w:rFonts w:ascii="Times New Roman" w:eastAsia="MS Mincho" w:hAnsi="Times New Roman" w:cs="Times New Roman"/>
          <w:sz w:val="24"/>
          <w:szCs w:val="24"/>
          <w:lang w:eastAsia="ja-JP"/>
        </w:rPr>
        <w:t xml:space="preserve">, </w:t>
      </w:r>
      <w:proofErr w:type="spellStart"/>
      <w:r w:rsidRPr="00B07BCD">
        <w:rPr>
          <w:rFonts w:ascii="Times New Roman" w:eastAsia="MS Mincho" w:hAnsi="Times New Roman" w:cs="Times New Roman"/>
          <w:sz w:val="24"/>
          <w:szCs w:val="24"/>
          <w:lang w:eastAsia="ja-JP"/>
        </w:rPr>
        <w:t>Gn</w:t>
      </w:r>
      <w:proofErr w:type="spellEnd"/>
    </w:p>
    <w:p w14:paraId="2B7A368F" w14:textId="3256F619" w:rsidR="00DF76FA" w:rsidRPr="00B07BCD" w:rsidRDefault="00DF76FA" w:rsidP="00DF76FA">
      <w:pPr>
        <w:numPr>
          <w:ilvl w:val="0"/>
          <w:numId w:val="17"/>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This stage is defined by a characteristic </w:t>
      </w:r>
      <w:proofErr w:type="spellStart"/>
      <w:r w:rsidRPr="00B07BCD">
        <w:rPr>
          <w:rFonts w:ascii="Times New Roman" w:eastAsia="MS Mincho" w:hAnsi="Times New Roman" w:cs="Times New Roman"/>
          <w:sz w:val="20"/>
          <w:szCs w:val="20"/>
          <w:lang w:eastAsia="ja-JP"/>
        </w:rPr>
        <w:t>colloform</w:t>
      </w:r>
      <w:proofErr w:type="spellEnd"/>
      <w:r w:rsidRPr="00B07BCD">
        <w:rPr>
          <w:rFonts w:ascii="Times New Roman" w:eastAsia="MS Mincho" w:hAnsi="Times New Roman" w:cs="Times New Roman"/>
          <w:sz w:val="20"/>
          <w:szCs w:val="20"/>
          <w:lang w:eastAsia="ja-JP"/>
        </w:rPr>
        <w:t xml:space="preserve"> or oscillatory layers/ banding of </w:t>
      </w:r>
      <w:proofErr w:type="spellStart"/>
      <w:r w:rsidRPr="00B07BCD">
        <w:rPr>
          <w:rFonts w:ascii="Times New Roman" w:eastAsia="MS Mincho" w:hAnsi="Times New Roman" w:cs="Times New Roman"/>
          <w:sz w:val="20"/>
          <w:szCs w:val="20"/>
          <w:lang w:eastAsia="ja-JP"/>
        </w:rPr>
        <w:t>Sd-Ank</w:t>
      </w:r>
      <w:proofErr w:type="spellEnd"/>
      <w:r w:rsidRPr="00B07BCD">
        <w:rPr>
          <w:rFonts w:ascii="Times New Roman" w:eastAsia="MS Mincho" w:hAnsi="Times New Roman" w:cs="Times New Roman"/>
          <w:sz w:val="20"/>
          <w:szCs w:val="20"/>
          <w:lang w:eastAsia="ja-JP"/>
        </w:rPr>
        <w:t xml:space="preserve"> (at the macroscopic scale </w:t>
      </w: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xml:space="preserve"> appears to be type I: cloudy, creamy), with variably abundant </w:t>
      </w:r>
      <w:proofErr w:type="spellStart"/>
      <w:r w:rsidRPr="00B07BCD">
        <w:rPr>
          <w:rFonts w:ascii="Times New Roman" w:eastAsia="MS Mincho" w:hAnsi="Times New Roman" w:cs="Times New Roman"/>
          <w:sz w:val="20"/>
          <w:szCs w:val="20"/>
          <w:lang w:eastAsia="ja-JP"/>
        </w:rPr>
        <w:t>Sp</w:t>
      </w:r>
      <w:r w:rsidR="005F2163">
        <w:rPr>
          <w:rFonts w:ascii="Times New Roman" w:eastAsia="MS Mincho" w:hAnsi="Times New Roman" w:cs="Times New Roman"/>
          <w:sz w:val="20"/>
          <w:szCs w:val="20"/>
          <w:lang w:eastAsia="ja-JP"/>
        </w:rPr>
        <w:t>h</w:t>
      </w:r>
      <w:proofErr w:type="spellEnd"/>
      <w:r w:rsidRPr="00B07BCD">
        <w:rPr>
          <w:rFonts w:ascii="Times New Roman" w:eastAsia="MS Mincho" w:hAnsi="Times New Roman" w:cs="Times New Roman"/>
          <w:sz w:val="20"/>
          <w:szCs w:val="20"/>
          <w:lang w:eastAsia="ja-JP"/>
        </w:rPr>
        <w:t xml:space="preserve">, and less common pockets or blebs of </w:t>
      </w:r>
      <w:proofErr w:type="spellStart"/>
      <w:r w:rsidRPr="00B07BCD">
        <w:rPr>
          <w:rFonts w:ascii="Times New Roman" w:eastAsia="MS Mincho" w:hAnsi="Times New Roman" w:cs="Times New Roman"/>
          <w:sz w:val="20"/>
          <w:szCs w:val="20"/>
          <w:lang w:eastAsia="ja-JP"/>
        </w:rPr>
        <w:t>Py</w:t>
      </w:r>
      <w:proofErr w:type="spellEnd"/>
      <w:r w:rsidRPr="00B07BCD">
        <w:rPr>
          <w:rFonts w:ascii="Times New Roman" w:eastAsia="MS Mincho" w:hAnsi="Times New Roman" w:cs="Times New Roman"/>
          <w:sz w:val="20"/>
          <w:szCs w:val="20"/>
          <w:lang w:eastAsia="ja-JP"/>
        </w:rPr>
        <w:t xml:space="preserve"> and Gn.</w:t>
      </w:r>
    </w:p>
    <w:p w14:paraId="0A8BDEE6" w14:textId="77777777" w:rsidR="00DF76FA" w:rsidRPr="00B07BCD" w:rsidRDefault="00DF76FA" w:rsidP="00DF76FA">
      <w:pPr>
        <w:numPr>
          <w:ilvl w:val="0"/>
          <w:numId w:val="17"/>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This stage may transition from stage 8, or also from earlier stages is also possible, and commonly occurs as rinds or </w:t>
      </w:r>
      <w:proofErr w:type="spellStart"/>
      <w:r w:rsidRPr="00B07BCD">
        <w:rPr>
          <w:rFonts w:ascii="Times New Roman" w:eastAsia="MS Mincho" w:hAnsi="Times New Roman" w:cs="Times New Roman"/>
          <w:sz w:val="20"/>
          <w:szCs w:val="20"/>
          <w:lang w:eastAsia="ja-JP"/>
        </w:rPr>
        <w:t>crustiform</w:t>
      </w:r>
      <w:proofErr w:type="spellEnd"/>
      <w:r w:rsidRPr="00B07BCD">
        <w:rPr>
          <w:rFonts w:ascii="Times New Roman" w:eastAsia="MS Mincho" w:hAnsi="Times New Roman" w:cs="Times New Roman"/>
          <w:sz w:val="20"/>
          <w:szCs w:val="20"/>
          <w:lang w:eastAsia="ja-JP"/>
        </w:rPr>
        <w:t xml:space="preserve"> layers in </w:t>
      </w:r>
      <w:proofErr w:type="spellStart"/>
      <w:r w:rsidRPr="00B07BCD">
        <w:rPr>
          <w:rFonts w:ascii="Times New Roman" w:eastAsia="MS Mincho" w:hAnsi="Times New Roman" w:cs="Times New Roman"/>
          <w:sz w:val="20"/>
          <w:szCs w:val="20"/>
          <w:lang w:eastAsia="ja-JP"/>
        </w:rPr>
        <w:t>breccias</w:t>
      </w:r>
      <w:proofErr w:type="spellEnd"/>
      <w:r w:rsidRPr="00B07BCD">
        <w:rPr>
          <w:rFonts w:ascii="Times New Roman" w:eastAsia="MS Mincho" w:hAnsi="Times New Roman" w:cs="Times New Roman"/>
          <w:sz w:val="20"/>
          <w:szCs w:val="20"/>
          <w:lang w:eastAsia="ja-JP"/>
        </w:rPr>
        <w:t>.</w:t>
      </w:r>
    </w:p>
    <w:p w14:paraId="32F2D3F4" w14:textId="77777777" w:rsidR="00DF76FA" w:rsidRPr="00B07BCD" w:rsidRDefault="00DF76FA" w:rsidP="00DF76FA">
      <w:pPr>
        <w:numPr>
          <w:ilvl w:val="0"/>
          <w:numId w:val="17"/>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NOTE: Rare Ag-bearing minerals may be intergrown in this stage (?).</w:t>
      </w:r>
    </w:p>
    <w:p w14:paraId="28BA0C89"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047FB5E5" w14:textId="7C899B25" w:rsidR="00DF76FA" w:rsidRPr="00B07BCD" w:rsidRDefault="00DF76FA" w:rsidP="00DF76FA">
      <w:pPr>
        <w:spacing w:after="0"/>
        <w:jc w:val="both"/>
        <w:rPr>
          <w:rFonts w:ascii="Times New Roman" w:eastAsia="MS Mincho" w:hAnsi="Times New Roman" w:cs="Times New Roman"/>
          <w:b/>
          <w:sz w:val="24"/>
          <w:szCs w:val="24"/>
          <w:lang w:eastAsia="ja-JP"/>
        </w:rPr>
      </w:pPr>
      <w:r w:rsidRPr="00B07BCD">
        <w:rPr>
          <w:rFonts w:ascii="Times New Roman" w:eastAsia="MS Mincho" w:hAnsi="Times New Roman" w:cs="Times New Roman"/>
          <w:b/>
          <w:sz w:val="24"/>
          <w:szCs w:val="24"/>
          <w:lang w:eastAsia="ja-JP"/>
        </w:rPr>
        <w:t>Stage 10: Q</w:t>
      </w:r>
      <w:r w:rsidR="005F2163">
        <w:rPr>
          <w:rFonts w:ascii="Times New Roman" w:eastAsia="MS Mincho" w:hAnsi="Times New Roman" w:cs="Times New Roman"/>
          <w:b/>
          <w:sz w:val="24"/>
          <w:szCs w:val="24"/>
          <w:lang w:eastAsia="ja-JP"/>
        </w:rPr>
        <w:t>t</w:t>
      </w:r>
      <w:r w:rsidRPr="00B07BCD">
        <w:rPr>
          <w:rFonts w:ascii="Times New Roman" w:eastAsia="MS Mincho" w:hAnsi="Times New Roman" w:cs="Times New Roman"/>
          <w:b/>
          <w:sz w:val="24"/>
          <w:szCs w:val="24"/>
          <w:lang w:eastAsia="ja-JP"/>
        </w:rPr>
        <w:t>z</w:t>
      </w:r>
    </w:p>
    <w:p w14:paraId="3271C8AA" w14:textId="01080082" w:rsidR="00DF76FA" w:rsidRPr="00B07BCD" w:rsidRDefault="00DF76FA" w:rsidP="00DF76FA">
      <w:pPr>
        <w:numPr>
          <w:ilvl w:val="0"/>
          <w:numId w:val="18"/>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Q</w:t>
      </w:r>
      <w:r w:rsidR="005F2163">
        <w:rPr>
          <w:rFonts w:ascii="Times New Roman" w:eastAsia="MS Mincho" w:hAnsi="Times New Roman" w:cs="Times New Roman"/>
          <w:sz w:val="20"/>
          <w:szCs w:val="20"/>
          <w:lang w:eastAsia="ja-JP"/>
        </w:rPr>
        <w:t>t</w:t>
      </w:r>
      <w:r w:rsidRPr="00B07BCD">
        <w:rPr>
          <w:rFonts w:ascii="Times New Roman" w:eastAsia="MS Mincho" w:hAnsi="Times New Roman" w:cs="Times New Roman"/>
          <w:sz w:val="20"/>
          <w:szCs w:val="20"/>
          <w:lang w:eastAsia="ja-JP"/>
        </w:rPr>
        <w:t>z occurs as veinlets, smaller (generally &lt;10 cm wide) veins and breccia cement – very different compared to stage 1.</w:t>
      </w:r>
    </w:p>
    <w:p w14:paraId="522BFD9E" w14:textId="77777777" w:rsidR="00DF76FA" w:rsidRPr="00B07BCD" w:rsidRDefault="00DF76FA" w:rsidP="00DF76FA">
      <w:pPr>
        <w:numPr>
          <w:ilvl w:val="0"/>
          <w:numId w:val="18"/>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This stage commonly follows/transitions from, or is closely associated with stages 9 – may be useful to distinguish it.</w:t>
      </w:r>
    </w:p>
    <w:p w14:paraId="7CAD8AC2" w14:textId="77777777" w:rsidR="00DF76FA" w:rsidRPr="00B07BCD" w:rsidRDefault="00DF76FA" w:rsidP="00DF76FA">
      <w:pPr>
        <w:numPr>
          <w:ilvl w:val="0"/>
          <w:numId w:val="18"/>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NOTE: this stage is volumetrically insignificant.</w:t>
      </w:r>
    </w:p>
    <w:p w14:paraId="28B1380D"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31C02310" w14:textId="77777777" w:rsidR="00DF76FA" w:rsidRPr="00B07BCD" w:rsidRDefault="00DF76FA" w:rsidP="00DF76FA">
      <w:pPr>
        <w:spacing w:after="0"/>
        <w:jc w:val="both"/>
        <w:rPr>
          <w:rFonts w:ascii="Times New Roman" w:eastAsia="MS Mincho" w:hAnsi="Times New Roman" w:cs="Times New Roman"/>
          <w:b/>
          <w:sz w:val="24"/>
          <w:szCs w:val="24"/>
          <w:lang w:eastAsia="ja-JP"/>
        </w:rPr>
      </w:pPr>
      <w:r w:rsidRPr="00B07BCD">
        <w:rPr>
          <w:rFonts w:ascii="Times New Roman" w:eastAsia="MS Mincho" w:hAnsi="Times New Roman" w:cs="Times New Roman"/>
          <w:b/>
          <w:sz w:val="24"/>
          <w:szCs w:val="24"/>
          <w:lang w:eastAsia="ja-JP"/>
        </w:rPr>
        <w:t xml:space="preserve">Stage 11: </w:t>
      </w:r>
      <w:proofErr w:type="spellStart"/>
      <w:r w:rsidRPr="00B07BCD">
        <w:rPr>
          <w:rFonts w:ascii="Times New Roman" w:eastAsia="MS Mincho" w:hAnsi="Times New Roman" w:cs="Times New Roman"/>
          <w:b/>
          <w:sz w:val="24"/>
          <w:szCs w:val="24"/>
          <w:lang w:eastAsia="ja-JP"/>
        </w:rPr>
        <w:t>Sd</w:t>
      </w:r>
      <w:proofErr w:type="spellEnd"/>
    </w:p>
    <w:p w14:paraId="330DFC92" w14:textId="77777777" w:rsidR="00DF76FA" w:rsidRPr="00B07BCD" w:rsidRDefault="00DF76FA" w:rsidP="00DF76FA">
      <w:pPr>
        <w:numPr>
          <w:ilvl w:val="0"/>
          <w:numId w:val="19"/>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 xml:space="preserve">This stage is not well constrained – there is evidence of multiple </w:t>
      </w:r>
      <w:proofErr w:type="spellStart"/>
      <w:r w:rsidRPr="00B07BCD">
        <w:rPr>
          <w:rFonts w:ascii="Times New Roman" w:eastAsia="MS Mincho" w:hAnsi="Times New Roman" w:cs="Times New Roman"/>
          <w:sz w:val="20"/>
          <w:szCs w:val="20"/>
          <w:lang w:eastAsia="ja-JP"/>
        </w:rPr>
        <w:t>Sd</w:t>
      </w:r>
      <w:proofErr w:type="spellEnd"/>
      <w:r w:rsidRPr="00B07BCD">
        <w:rPr>
          <w:rFonts w:ascii="Times New Roman" w:eastAsia="MS Mincho" w:hAnsi="Times New Roman" w:cs="Times New Roman"/>
          <w:sz w:val="20"/>
          <w:szCs w:val="20"/>
          <w:lang w:eastAsia="ja-JP"/>
        </w:rPr>
        <w:t xml:space="preserve"> mineralizing events/stages.</w:t>
      </w:r>
    </w:p>
    <w:p w14:paraId="3A9F4C20" w14:textId="77777777" w:rsidR="00DF76FA" w:rsidRPr="00B07BCD" w:rsidRDefault="00DF76FA" w:rsidP="00DF76FA">
      <w:pPr>
        <w:numPr>
          <w:ilvl w:val="0"/>
          <w:numId w:val="19"/>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NOTE: this stage is volumetrically insignificant, only a few clear examples of this stage have been observed.</w:t>
      </w:r>
    </w:p>
    <w:p w14:paraId="0C382E5C" w14:textId="77777777" w:rsidR="00DF76FA" w:rsidRPr="00B07BCD" w:rsidRDefault="00DF76FA" w:rsidP="00DF76FA">
      <w:pPr>
        <w:spacing w:after="0"/>
        <w:jc w:val="both"/>
        <w:rPr>
          <w:rFonts w:ascii="Times New Roman" w:eastAsia="MS Mincho" w:hAnsi="Times New Roman" w:cs="Times New Roman"/>
          <w:sz w:val="20"/>
          <w:szCs w:val="20"/>
          <w:lang w:eastAsia="ja-JP"/>
        </w:rPr>
      </w:pPr>
    </w:p>
    <w:p w14:paraId="625744E1" w14:textId="77777777" w:rsidR="00DF76FA" w:rsidRPr="00B07BCD" w:rsidRDefault="00DF76FA" w:rsidP="00DF76FA">
      <w:pPr>
        <w:spacing w:after="0"/>
        <w:jc w:val="both"/>
        <w:rPr>
          <w:rFonts w:ascii="Times New Roman" w:eastAsia="MS Mincho" w:hAnsi="Times New Roman" w:cs="Times New Roman"/>
          <w:b/>
          <w:sz w:val="24"/>
          <w:szCs w:val="24"/>
          <w:lang w:eastAsia="ja-JP"/>
        </w:rPr>
      </w:pPr>
      <w:r w:rsidRPr="00B07BCD">
        <w:rPr>
          <w:rFonts w:ascii="Times New Roman" w:eastAsia="MS Mincho" w:hAnsi="Times New Roman" w:cs="Times New Roman"/>
          <w:b/>
          <w:sz w:val="24"/>
          <w:szCs w:val="24"/>
          <w:lang w:eastAsia="ja-JP"/>
        </w:rPr>
        <w:t>Stage 12: Cal</w:t>
      </w:r>
    </w:p>
    <w:p w14:paraId="48FA5430" w14:textId="77777777" w:rsidR="00DF76FA" w:rsidRPr="00B07BCD" w:rsidRDefault="00DF76FA" w:rsidP="00DF76FA">
      <w:pPr>
        <w:numPr>
          <w:ilvl w:val="0"/>
          <w:numId w:val="20"/>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Cal may occur as veinlets, massive veins, or breccia cement.</w:t>
      </w:r>
    </w:p>
    <w:p w14:paraId="467C9738" w14:textId="77777777" w:rsidR="00DF76FA" w:rsidRPr="00B07BCD" w:rsidRDefault="00DF76FA" w:rsidP="00DF76FA">
      <w:pPr>
        <w:numPr>
          <w:ilvl w:val="0"/>
          <w:numId w:val="20"/>
        </w:numPr>
        <w:spacing w:after="0"/>
        <w:contextualSpacing/>
        <w:jc w:val="both"/>
        <w:rPr>
          <w:rFonts w:ascii="Times New Roman" w:eastAsia="MS Mincho" w:hAnsi="Times New Roman" w:cs="Times New Roman"/>
          <w:sz w:val="20"/>
          <w:szCs w:val="20"/>
          <w:lang w:eastAsia="ja-JP"/>
        </w:rPr>
      </w:pPr>
      <w:r w:rsidRPr="00B07BCD">
        <w:rPr>
          <w:rFonts w:ascii="Times New Roman" w:eastAsia="MS Mincho" w:hAnsi="Times New Roman" w:cs="Times New Roman"/>
          <w:sz w:val="20"/>
          <w:szCs w:val="20"/>
          <w:lang w:eastAsia="ja-JP"/>
        </w:rPr>
        <w:t>This stage commonly follows/transitions from, or is closely associated with stages 9 or 10 – this may help distinguish any of these stages.</w:t>
      </w:r>
    </w:p>
    <w:p w14:paraId="34C21AC2" w14:textId="77777777" w:rsidR="00BF345A" w:rsidRDefault="00BF345A" w:rsidP="00DF76FA">
      <w:pPr>
        <w:spacing w:after="160" w:line="259" w:lineRule="auto"/>
        <w:rPr>
          <w:rFonts w:ascii="Times New Roman" w:hAnsi="Times New Roman" w:cs="Times New Roman"/>
        </w:rPr>
        <w:sectPr w:rsidR="00BF345A" w:rsidSect="000E5F1D">
          <w:pgSz w:w="12240" w:h="15840"/>
          <w:pgMar w:top="1440" w:right="1440" w:bottom="1440" w:left="1440" w:header="720" w:footer="720" w:gutter="0"/>
          <w:pgNumType w:start="1"/>
          <w:cols w:space="720"/>
          <w:docGrid w:linePitch="360"/>
        </w:sectPr>
      </w:pPr>
    </w:p>
    <w:p w14:paraId="15894F08" w14:textId="77777777" w:rsidR="00BF345A" w:rsidRPr="00B07BCD" w:rsidRDefault="00BF345A" w:rsidP="00BF345A">
      <w:pPr>
        <w:pStyle w:val="Heading1"/>
        <w:rPr>
          <w:rFonts w:ascii="Times New Roman" w:hAnsi="Times New Roman" w:cs="Times New Roman"/>
          <w:b/>
          <w:color w:val="auto"/>
        </w:rPr>
      </w:pPr>
      <w:bookmarkStart w:id="32" w:name="_Toc481144485"/>
      <w:bookmarkStart w:id="33" w:name="_Toc481159641"/>
      <w:r w:rsidRPr="00B07BCD">
        <w:rPr>
          <w:rFonts w:ascii="Times New Roman" w:hAnsi="Times New Roman" w:cs="Times New Roman"/>
          <w:b/>
          <w:color w:val="auto"/>
        </w:rPr>
        <w:lastRenderedPageBreak/>
        <w:t>Appendix II: Petrographic Descriptions and Photos</w:t>
      </w:r>
      <w:bookmarkEnd w:id="32"/>
      <w:bookmarkEnd w:id="33"/>
    </w:p>
    <w:p w14:paraId="4FA9B57B" w14:textId="77777777" w:rsidR="00BF345A" w:rsidRDefault="00BF345A" w:rsidP="00BF345A">
      <w:pPr>
        <w:spacing w:after="160" w:line="259" w:lineRule="auto"/>
        <w:rPr>
          <w:rFonts w:ascii="Times New Roman" w:hAnsi="Times New Roman" w:cs="Times New Roman"/>
        </w:rPr>
      </w:pPr>
    </w:p>
    <w:p w14:paraId="3CA405C7" w14:textId="73F01AD7" w:rsidR="00BF345A" w:rsidRDefault="00BF345A" w:rsidP="00BF345A">
      <w:pPr>
        <w:spacing w:after="160" w:line="259" w:lineRule="auto"/>
        <w:rPr>
          <w:rFonts w:ascii="Times New Roman" w:hAnsi="Times New Roman" w:cs="Times New Roman"/>
        </w:rPr>
      </w:pPr>
      <w:r>
        <w:rPr>
          <w:rFonts w:ascii="Times New Roman" w:hAnsi="Times New Roman" w:cs="Times New Roman"/>
        </w:rPr>
        <w:t xml:space="preserve">Descriptions of thin sections from petrography </w:t>
      </w:r>
      <w:r w:rsidR="00EB2B73">
        <w:rPr>
          <w:rFonts w:ascii="Times New Roman" w:hAnsi="Times New Roman" w:cs="Times New Roman"/>
        </w:rPr>
        <w:t xml:space="preserve">completed </w:t>
      </w:r>
      <w:r>
        <w:rPr>
          <w:rFonts w:ascii="Times New Roman" w:hAnsi="Times New Roman" w:cs="Times New Roman"/>
        </w:rPr>
        <w:t xml:space="preserve">January to March 2017 from </w:t>
      </w:r>
      <w:r w:rsidR="00EB2B73">
        <w:rPr>
          <w:rFonts w:ascii="Times New Roman" w:hAnsi="Times New Roman" w:cs="Times New Roman"/>
        </w:rPr>
        <w:t xml:space="preserve">drill core samples from </w:t>
      </w:r>
      <w:r>
        <w:rPr>
          <w:rFonts w:ascii="Times New Roman" w:hAnsi="Times New Roman" w:cs="Times New Roman"/>
        </w:rPr>
        <w:t xml:space="preserve">the Eagle property. </w:t>
      </w:r>
    </w:p>
    <w:p w14:paraId="7B7E71D1" w14:textId="77777777" w:rsidR="00BF345A" w:rsidRDefault="00BF345A">
      <w:pPr>
        <w:spacing w:after="160" w:line="259" w:lineRule="auto"/>
        <w:rPr>
          <w:rFonts w:ascii="Times New Roman" w:hAnsi="Times New Roman" w:cs="Times New Roman"/>
        </w:rPr>
      </w:pPr>
      <w:r>
        <w:rPr>
          <w:rFonts w:ascii="Times New Roman" w:hAnsi="Times New Roman" w:cs="Times New Roman"/>
        </w:rPr>
        <w:br w:type="page"/>
      </w:r>
    </w:p>
    <w:p w14:paraId="3CE1468D" w14:textId="77777777" w:rsidR="00BF345A" w:rsidRPr="006F2B0E" w:rsidRDefault="00BF345A" w:rsidP="00BF345A">
      <w:pPr>
        <w:pStyle w:val="NoSpacing"/>
        <w:rPr>
          <w:rFonts w:ascii="Times New Roman" w:hAnsi="Times New Roman" w:cs="Times New Roman"/>
        </w:rPr>
      </w:pPr>
      <w:r w:rsidRPr="006F2B0E">
        <w:rPr>
          <w:rFonts w:ascii="Times New Roman" w:hAnsi="Times New Roman" w:cs="Times New Roman"/>
          <w:b/>
        </w:rPr>
        <w:lastRenderedPageBreak/>
        <w:t xml:space="preserve">Hole: </w:t>
      </w:r>
      <w:r w:rsidRPr="006F2B0E">
        <w:rPr>
          <w:rFonts w:ascii="Times New Roman" w:hAnsi="Times New Roman" w:cs="Times New Roman"/>
        </w:rPr>
        <w:t>D09EE07</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2B0E">
        <w:rPr>
          <w:rFonts w:ascii="Times New Roman" w:hAnsi="Times New Roman" w:cs="Times New Roman"/>
          <w:b/>
        </w:rPr>
        <w:t xml:space="preserve">Depth: </w:t>
      </w:r>
      <w:r w:rsidRPr="006F2B0E">
        <w:rPr>
          <w:rFonts w:ascii="Times New Roman" w:hAnsi="Times New Roman" w:cs="Times New Roman"/>
        </w:rPr>
        <w:t>210.5m</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2B0E">
        <w:rPr>
          <w:rFonts w:ascii="Times New Roman" w:hAnsi="Times New Roman" w:cs="Times New Roman"/>
          <w:b/>
        </w:rPr>
        <w:t>Assay #: 075787</w:t>
      </w:r>
      <w:r>
        <w:rPr>
          <w:rFonts w:ascii="Times New Roman" w:hAnsi="Times New Roman" w:cs="Times New Roman"/>
          <w:b/>
        </w:rPr>
        <w:tab/>
      </w:r>
      <w:r>
        <w:rPr>
          <w:rFonts w:ascii="Times New Roman" w:hAnsi="Times New Roman" w:cs="Times New Roman"/>
          <w:b/>
        </w:rPr>
        <w:tab/>
      </w:r>
      <w:r w:rsidRPr="006F2B0E">
        <w:rPr>
          <w:rFonts w:ascii="Times New Roman" w:hAnsi="Times New Roman" w:cs="Times New Roman"/>
          <w:b/>
        </w:rPr>
        <w:t xml:space="preserve">Vein: </w:t>
      </w:r>
      <w:r w:rsidRPr="006F2B0E">
        <w:rPr>
          <w:rFonts w:ascii="Times New Roman" w:hAnsi="Times New Roman" w:cs="Times New Roman"/>
        </w:rPr>
        <w:t xml:space="preserve">Eagle </w:t>
      </w:r>
    </w:p>
    <w:p w14:paraId="295C7128" w14:textId="77777777" w:rsidR="00BF345A" w:rsidRDefault="00BF345A" w:rsidP="00BF345A">
      <w:pPr>
        <w:pStyle w:val="NoSpacing"/>
        <w:rPr>
          <w:rFonts w:ascii="Times New Roman" w:hAnsi="Times New Roman" w:cs="Times New Roman"/>
          <w:b/>
        </w:rPr>
      </w:pPr>
    </w:p>
    <w:p w14:paraId="5A6DCE84" w14:textId="77777777" w:rsidR="00BF345A" w:rsidRPr="006F2B0E" w:rsidRDefault="00BF345A" w:rsidP="00BF345A">
      <w:pPr>
        <w:pStyle w:val="NoSpacing"/>
        <w:rPr>
          <w:rFonts w:ascii="Times New Roman" w:hAnsi="Times New Roman" w:cs="Times New Roman"/>
          <w:b/>
        </w:rPr>
      </w:pPr>
    </w:p>
    <w:tbl>
      <w:tblPr>
        <w:tblStyle w:val="TableGrid"/>
        <w:tblW w:w="0" w:type="auto"/>
        <w:tblLook w:val="04A0" w:firstRow="1" w:lastRow="0" w:firstColumn="1" w:lastColumn="0" w:noHBand="0" w:noVBand="1"/>
      </w:tblPr>
      <w:tblGrid>
        <w:gridCol w:w="1276"/>
        <w:gridCol w:w="1276"/>
        <w:gridCol w:w="1236"/>
        <w:gridCol w:w="1250"/>
        <w:gridCol w:w="1250"/>
        <w:gridCol w:w="1263"/>
      </w:tblGrid>
      <w:tr w:rsidR="00BF345A" w:rsidRPr="006F2B0E" w14:paraId="278F49A7" w14:textId="77777777" w:rsidTr="001B57E9">
        <w:tc>
          <w:tcPr>
            <w:tcW w:w="1276" w:type="dxa"/>
          </w:tcPr>
          <w:p w14:paraId="419886A1"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Ag (ppm)</w:t>
            </w:r>
          </w:p>
        </w:tc>
        <w:tc>
          <w:tcPr>
            <w:tcW w:w="1276" w:type="dxa"/>
          </w:tcPr>
          <w:p w14:paraId="13719ED1"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Au (ppm)</w:t>
            </w:r>
          </w:p>
        </w:tc>
        <w:tc>
          <w:tcPr>
            <w:tcW w:w="1236" w:type="dxa"/>
          </w:tcPr>
          <w:p w14:paraId="08E6609E" w14:textId="77777777" w:rsidR="00BF345A" w:rsidRPr="006F2B0E" w:rsidRDefault="00BF345A" w:rsidP="001B57E9">
            <w:pPr>
              <w:pStyle w:val="NoSpacing"/>
              <w:rPr>
                <w:rFonts w:ascii="Times New Roman" w:hAnsi="Times New Roman" w:cs="Times New Roman"/>
              </w:rPr>
            </w:pPr>
            <w:proofErr w:type="spellStart"/>
            <w:r w:rsidRPr="006F2B0E">
              <w:rPr>
                <w:rFonts w:ascii="Times New Roman" w:hAnsi="Times New Roman" w:cs="Times New Roman"/>
              </w:rPr>
              <w:t>Pb</w:t>
            </w:r>
            <w:proofErr w:type="spellEnd"/>
            <w:r w:rsidRPr="006F2B0E">
              <w:rPr>
                <w:rFonts w:ascii="Times New Roman" w:hAnsi="Times New Roman" w:cs="Times New Roman"/>
              </w:rPr>
              <w:t xml:space="preserve"> (ppm)</w:t>
            </w:r>
          </w:p>
        </w:tc>
        <w:tc>
          <w:tcPr>
            <w:tcW w:w="1250" w:type="dxa"/>
          </w:tcPr>
          <w:p w14:paraId="091532B7"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Zn (ppm)</w:t>
            </w:r>
          </w:p>
        </w:tc>
        <w:tc>
          <w:tcPr>
            <w:tcW w:w="1250" w:type="dxa"/>
          </w:tcPr>
          <w:p w14:paraId="0D475B7E"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As (ppm)</w:t>
            </w:r>
          </w:p>
        </w:tc>
        <w:tc>
          <w:tcPr>
            <w:tcW w:w="1263" w:type="dxa"/>
          </w:tcPr>
          <w:p w14:paraId="058DAF6B"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Cd (ppm)</w:t>
            </w:r>
          </w:p>
        </w:tc>
      </w:tr>
      <w:tr w:rsidR="00BF345A" w:rsidRPr="006F2B0E" w14:paraId="7706D08C" w14:textId="77777777" w:rsidTr="001B57E9">
        <w:tc>
          <w:tcPr>
            <w:tcW w:w="1276" w:type="dxa"/>
          </w:tcPr>
          <w:p w14:paraId="3F0964D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805</w:t>
            </w:r>
          </w:p>
        </w:tc>
        <w:tc>
          <w:tcPr>
            <w:tcW w:w="1276" w:type="dxa"/>
          </w:tcPr>
          <w:p w14:paraId="666E1F0F" w14:textId="77777777" w:rsidR="00BF345A" w:rsidRPr="006F2B0E" w:rsidRDefault="00BF345A" w:rsidP="001B57E9">
            <w:pPr>
              <w:pStyle w:val="NoSpacing"/>
              <w:tabs>
                <w:tab w:val="left" w:pos="821"/>
              </w:tabs>
              <w:rPr>
                <w:rFonts w:ascii="Times New Roman" w:hAnsi="Times New Roman" w:cs="Times New Roman"/>
              </w:rPr>
            </w:pPr>
            <w:r w:rsidRPr="006F2B0E">
              <w:rPr>
                <w:rFonts w:ascii="Times New Roman" w:hAnsi="Times New Roman" w:cs="Times New Roman"/>
              </w:rPr>
              <w:t>0.479</w:t>
            </w:r>
          </w:p>
        </w:tc>
        <w:tc>
          <w:tcPr>
            <w:tcW w:w="1236" w:type="dxa"/>
          </w:tcPr>
          <w:p w14:paraId="29AA80EE"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1170</w:t>
            </w:r>
          </w:p>
        </w:tc>
        <w:tc>
          <w:tcPr>
            <w:tcW w:w="1250" w:type="dxa"/>
          </w:tcPr>
          <w:p w14:paraId="0D20F551"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280400</w:t>
            </w:r>
          </w:p>
        </w:tc>
        <w:tc>
          <w:tcPr>
            <w:tcW w:w="1250" w:type="dxa"/>
          </w:tcPr>
          <w:p w14:paraId="446FE982"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2053</w:t>
            </w:r>
          </w:p>
        </w:tc>
        <w:tc>
          <w:tcPr>
            <w:tcW w:w="1263" w:type="dxa"/>
          </w:tcPr>
          <w:p w14:paraId="145E0C34" w14:textId="77777777" w:rsidR="00BF345A" w:rsidRPr="006F2B0E" w:rsidRDefault="00BF345A" w:rsidP="001B57E9">
            <w:pPr>
              <w:pStyle w:val="NoSpacing"/>
              <w:tabs>
                <w:tab w:val="left" w:pos="669"/>
              </w:tabs>
              <w:rPr>
                <w:rFonts w:ascii="Times New Roman" w:hAnsi="Times New Roman" w:cs="Times New Roman"/>
              </w:rPr>
            </w:pPr>
            <w:r w:rsidRPr="006F2B0E">
              <w:rPr>
                <w:rFonts w:ascii="Times New Roman" w:hAnsi="Times New Roman" w:cs="Times New Roman"/>
              </w:rPr>
              <w:t>3550</w:t>
            </w:r>
          </w:p>
        </w:tc>
      </w:tr>
    </w:tbl>
    <w:p w14:paraId="5B7B8AC3" w14:textId="77777777" w:rsidR="00BF345A" w:rsidRDefault="00BF345A" w:rsidP="00BF345A">
      <w:pPr>
        <w:pStyle w:val="NoSpacing"/>
        <w:rPr>
          <w:rFonts w:ascii="Times New Roman" w:hAnsi="Times New Roman" w:cs="Times New Roman"/>
          <w:b/>
        </w:rPr>
      </w:pPr>
    </w:p>
    <w:p w14:paraId="2D873714" w14:textId="77777777" w:rsidR="00BF345A" w:rsidRPr="006F2B0E" w:rsidRDefault="00BF345A" w:rsidP="00BF345A">
      <w:pPr>
        <w:pStyle w:val="NoSpacing"/>
        <w:rPr>
          <w:rFonts w:ascii="Times New Roman" w:hAnsi="Times New Roman" w:cs="Times New Roman"/>
          <w:b/>
        </w:rPr>
      </w:pPr>
    </w:p>
    <w:p w14:paraId="3758C4BF" w14:textId="77777777" w:rsidR="00BF345A" w:rsidRPr="006F2B0E" w:rsidRDefault="00BF345A" w:rsidP="00BF345A">
      <w:pPr>
        <w:pStyle w:val="NoSpacing"/>
        <w:rPr>
          <w:rFonts w:ascii="Times New Roman" w:hAnsi="Times New Roman" w:cs="Times New Roman"/>
          <w:b/>
        </w:rPr>
      </w:pPr>
      <w:r w:rsidRPr="006F2B0E">
        <w:rPr>
          <w:rFonts w:ascii="Times New Roman" w:hAnsi="Times New Roman" w:cs="Times New Roman"/>
          <w:b/>
        </w:rPr>
        <w:t>Macroscopic description of sample:</w:t>
      </w:r>
    </w:p>
    <w:p w14:paraId="63809BFE" w14:textId="77777777" w:rsidR="00BF345A" w:rsidRPr="006F2B0E" w:rsidRDefault="00BF345A" w:rsidP="00BF345A">
      <w:pPr>
        <w:pStyle w:val="NoSpacing"/>
        <w:rPr>
          <w:rFonts w:ascii="Times New Roman" w:hAnsi="Times New Roman" w:cs="Times New Roman"/>
        </w:rPr>
      </w:pPr>
      <w:r w:rsidRPr="006F2B0E">
        <w:rPr>
          <w:rFonts w:ascii="Times New Roman" w:hAnsi="Times New Roman" w:cs="Times New Roman"/>
        </w:rPr>
        <w:t>Pyrite, chalcopyrite, and sphalerite banded vein overprinting quartz. ~1m from main vein structure</w:t>
      </w:r>
    </w:p>
    <w:p w14:paraId="57ED397C" w14:textId="77777777" w:rsidR="00BF345A" w:rsidRPr="006F2B0E" w:rsidRDefault="00BF345A" w:rsidP="00BF345A">
      <w:pPr>
        <w:pStyle w:val="NoSpacing"/>
        <w:rPr>
          <w:rFonts w:ascii="Times New Roman" w:hAnsi="Times New Roman" w:cs="Times New Roman"/>
        </w:rPr>
      </w:pPr>
    </w:p>
    <w:p w14:paraId="42C33E8F" w14:textId="77777777" w:rsidR="00BF345A" w:rsidRPr="006F2B0E" w:rsidRDefault="00BF345A" w:rsidP="00BF345A">
      <w:pPr>
        <w:pStyle w:val="NoSpacing"/>
        <w:rPr>
          <w:rFonts w:ascii="Times New Roman" w:hAnsi="Times New Roman" w:cs="Times New Roman"/>
        </w:rPr>
      </w:pPr>
    </w:p>
    <w:tbl>
      <w:tblPr>
        <w:tblStyle w:val="TableGrid"/>
        <w:tblW w:w="12955" w:type="dxa"/>
        <w:tblLook w:val="04A0" w:firstRow="1" w:lastRow="0" w:firstColumn="1" w:lastColumn="0" w:noHBand="0" w:noVBand="1"/>
      </w:tblPr>
      <w:tblGrid>
        <w:gridCol w:w="1975"/>
        <w:gridCol w:w="1223"/>
        <w:gridCol w:w="9757"/>
      </w:tblGrid>
      <w:tr w:rsidR="00BF345A" w:rsidRPr="006F2B0E" w14:paraId="12A06F63" w14:textId="77777777" w:rsidTr="001B57E9">
        <w:tc>
          <w:tcPr>
            <w:tcW w:w="1975" w:type="dxa"/>
          </w:tcPr>
          <w:p w14:paraId="5743DF18" w14:textId="77777777" w:rsidR="00BF345A" w:rsidRPr="006F2B0E" w:rsidRDefault="00BF345A" w:rsidP="001B57E9">
            <w:pPr>
              <w:pStyle w:val="NoSpacing"/>
              <w:rPr>
                <w:rFonts w:ascii="Times New Roman" w:hAnsi="Times New Roman" w:cs="Times New Roman"/>
                <w:b/>
              </w:rPr>
            </w:pPr>
            <w:r w:rsidRPr="006F2B0E">
              <w:rPr>
                <w:rFonts w:ascii="Times New Roman" w:hAnsi="Times New Roman" w:cs="Times New Roman"/>
                <w:b/>
              </w:rPr>
              <w:t>Mineral</w:t>
            </w:r>
          </w:p>
        </w:tc>
        <w:tc>
          <w:tcPr>
            <w:tcW w:w="1223" w:type="dxa"/>
          </w:tcPr>
          <w:p w14:paraId="61D2922E" w14:textId="77777777" w:rsidR="00BF345A" w:rsidRPr="006F2B0E" w:rsidRDefault="00BF345A" w:rsidP="001B57E9">
            <w:pPr>
              <w:pStyle w:val="NoSpacing"/>
              <w:rPr>
                <w:rFonts w:ascii="Times New Roman" w:hAnsi="Times New Roman" w:cs="Times New Roman"/>
                <w:b/>
              </w:rPr>
            </w:pPr>
            <w:r w:rsidRPr="006F2B0E">
              <w:rPr>
                <w:rFonts w:ascii="Times New Roman" w:hAnsi="Times New Roman" w:cs="Times New Roman"/>
                <w:b/>
              </w:rPr>
              <w:t>Modal %</w:t>
            </w:r>
          </w:p>
        </w:tc>
        <w:tc>
          <w:tcPr>
            <w:tcW w:w="9757" w:type="dxa"/>
          </w:tcPr>
          <w:p w14:paraId="663ECF37" w14:textId="77777777" w:rsidR="00BF345A" w:rsidRPr="006F2B0E" w:rsidRDefault="00BF345A" w:rsidP="001B57E9">
            <w:pPr>
              <w:pStyle w:val="NoSpacing"/>
              <w:rPr>
                <w:rFonts w:ascii="Times New Roman" w:hAnsi="Times New Roman" w:cs="Times New Roman"/>
                <w:b/>
              </w:rPr>
            </w:pPr>
            <w:r w:rsidRPr="006F2B0E">
              <w:rPr>
                <w:rFonts w:ascii="Times New Roman" w:hAnsi="Times New Roman" w:cs="Times New Roman"/>
                <w:b/>
              </w:rPr>
              <w:t>Mineral Observations and Textures</w:t>
            </w:r>
          </w:p>
        </w:tc>
      </w:tr>
      <w:tr w:rsidR="00BF345A" w:rsidRPr="006F2B0E" w14:paraId="69266E36" w14:textId="77777777" w:rsidTr="001B57E9">
        <w:tc>
          <w:tcPr>
            <w:tcW w:w="1975" w:type="dxa"/>
          </w:tcPr>
          <w:p w14:paraId="2FDDECDA"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Siderite</w:t>
            </w:r>
          </w:p>
        </w:tc>
        <w:tc>
          <w:tcPr>
            <w:tcW w:w="1223" w:type="dxa"/>
          </w:tcPr>
          <w:p w14:paraId="6FD4306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1</w:t>
            </w:r>
          </w:p>
        </w:tc>
        <w:tc>
          <w:tcPr>
            <w:tcW w:w="9757" w:type="dxa"/>
          </w:tcPr>
          <w:p w14:paraId="3A51A4A7"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As small clasts within the pyrite, chalcopyrite, and sphalerite banding. Siderite is coarse grain, has high </w:t>
            </w:r>
            <w:proofErr w:type="spellStart"/>
            <w:r w:rsidRPr="006F2B0E">
              <w:rPr>
                <w:rFonts w:ascii="Times New Roman" w:hAnsi="Times New Roman" w:cs="Times New Roman"/>
              </w:rPr>
              <w:t>birefringeance</w:t>
            </w:r>
            <w:proofErr w:type="spellEnd"/>
            <w:r w:rsidRPr="006F2B0E">
              <w:rPr>
                <w:rFonts w:ascii="Times New Roman" w:hAnsi="Times New Roman" w:cs="Times New Roman"/>
              </w:rPr>
              <w:t xml:space="preserve">, </w:t>
            </w:r>
            <w:proofErr w:type="spellStart"/>
            <w:r w:rsidRPr="006F2B0E">
              <w:rPr>
                <w:rFonts w:ascii="Times New Roman" w:hAnsi="Times New Roman" w:cs="Times New Roman"/>
              </w:rPr>
              <w:t>undulose</w:t>
            </w:r>
            <w:proofErr w:type="spellEnd"/>
            <w:r w:rsidRPr="006F2B0E">
              <w:rPr>
                <w:rFonts w:ascii="Times New Roman" w:hAnsi="Times New Roman" w:cs="Times New Roman"/>
              </w:rPr>
              <w:t xml:space="preserve"> extinction, </w:t>
            </w:r>
          </w:p>
        </w:tc>
      </w:tr>
      <w:tr w:rsidR="00BF345A" w:rsidRPr="006F2B0E" w14:paraId="461326D7" w14:textId="77777777" w:rsidTr="001B57E9">
        <w:tc>
          <w:tcPr>
            <w:tcW w:w="1975" w:type="dxa"/>
          </w:tcPr>
          <w:p w14:paraId="025EFBC4"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Quartz</w:t>
            </w:r>
          </w:p>
        </w:tc>
        <w:tc>
          <w:tcPr>
            <w:tcW w:w="1223" w:type="dxa"/>
          </w:tcPr>
          <w:p w14:paraId="10ED4222"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9</w:t>
            </w:r>
          </w:p>
        </w:tc>
        <w:tc>
          <w:tcPr>
            <w:tcW w:w="9757" w:type="dxa"/>
          </w:tcPr>
          <w:p w14:paraId="790EC11B"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As large clasts on one corner of the thin section, and as small clasts throughout banding of pyrite, sphalerite, and chalcopyrite. Very coarse grain with indistinct grain boundaries, </w:t>
            </w:r>
            <w:proofErr w:type="spellStart"/>
            <w:r w:rsidRPr="006F2B0E">
              <w:rPr>
                <w:rFonts w:ascii="Times New Roman" w:hAnsi="Times New Roman" w:cs="Times New Roman"/>
              </w:rPr>
              <w:t>undulose</w:t>
            </w:r>
            <w:proofErr w:type="spellEnd"/>
            <w:r w:rsidRPr="006F2B0E">
              <w:rPr>
                <w:rFonts w:ascii="Times New Roman" w:hAnsi="Times New Roman" w:cs="Times New Roman"/>
              </w:rPr>
              <w:t xml:space="preserve"> extinction, and no directionality of grains. Some linear pathways of fine grain recrystallized quartz within the coarse grains. </w:t>
            </w:r>
          </w:p>
        </w:tc>
      </w:tr>
      <w:tr w:rsidR="00BF345A" w:rsidRPr="006F2B0E" w14:paraId="3BB939DA" w14:textId="77777777" w:rsidTr="001B57E9">
        <w:tc>
          <w:tcPr>
            <w:tcW w:w="1975" w:type="dxa"/>
          </w:tcPr>
          <w:p w14:paraId="67C5CDA9"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Sphalerite</w:t>
            </w:r>
          </w:p>
        </w:tc>
        <w:tc>
          <w:tcPr>
            <w:tcW w:w="1223" w:type="dxa"/>
          </w:tcPr>
          <w:p w14:paraId="2A6FB82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54.5</w:t>
            </w:r>
          </w:p>
        </w:tc>
        <w:tc>
          <w:tcPr>
            <w:tcW w:w="9757" w:type="dxa"/>
          </w:tcPr>
          <w:p w14:paraId="1AF81E90"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Banded with pyrite and chalcopyrite. Blood red with strands of orange in transmitted light. Changes </w:t>
            </w:r>
            <w:proofErr w:type="spellStart"/>
            <w:r w:rsidRPr="006F2B0E">
              <w:rPr>
                <w:rFonts w:ascii="Times New Roman" w:hAnsi="Times New Roman" w:cs="Times New Roman"/>
              </w:rPr>
              <w:t>colour</w:t>
            </w:r>
            <w:proofErr w:type="spellEnd"/>
            <w:r w:rsidRPr="006F2B0E">
              <w:rPr>
                <w:rFonts w:ascii="Times New Roman" w:hAnsi="Times New Roman" w:cs="Times New Roman"/>
              </w:rPr>
              <w:t xml:space="preserve"> to orange cutting through pyrite fractures in pyrite bands (3,4). </w:t>
            </w:r>
          </w:p>
        </w:tc>
      </w:tr>
      <w:tr w:rsidR="00BF345A" w:rsidRPr="006F2B0E" w14:paraId="1D566906" w14:textId="77777777" w:rsidTr="001B57E9">
        <w:tc>
          <w:tcPr>
            <w:tcW w:w="1975" w:type="dxa"/>
          </w:tcPr>
          <w:p w14:paraId="4BED3B3C"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Pyrite</w:t>
            </w:r>
          </w:p>
        </w:tc>
        <w:tc>
          <w:tcPr>
            <w:tcW w:w="1223" w:type="dxa"/>
          </w:tcPr>
          <w:p w14:paraId="67063ADF"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30</w:t>
            </w:r>
          </w:p>
        </w:tc>
        <w:tc>
          <w:tcPr>
            <w:tcW w:w="9757" w:type="dxa"/>
          </w:tcPr>
          <w:p w14:paraId="750D6130"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Coarse to medium grain, euhedral, fractured pyrites. Aligned into bands with sphalerite and chalcopyrite (5). </w:t>
            </w:r>
          </w:p>
        </w:tc>
      </w:tr>
      <w:tr w:rsidR="00BF345A" w:rsidRPr="006F2B0E" w14:paraId="6FC985E9" w14:textId="77777777" w:rsidTr="001B57E9">
        <w:tc>
          <w:tcPr>
            <w:tcW w:w="1975" w:type="dxa"/>
          </w:tcPr>
          <w:p w14:paraId="1707C4F4"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Chalcopyrite</w:t>
            </w:r>
          </w:p>
        </w:tc>
        <w:tc>
          <w:tcPr>
            <w:tcW w:w="1223" w:type="dxa"/>
          </w:tcPr>
          <w:p w14:paraId="201B79D8"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5</w:t>
            </w:r>
          </w:p>
        </w:tc>
        <w:tc>
          <w:tcPr>
            <w:tcW w:w="9757" w:type="dxa"/>
          </w:tcPr>
          <w:p w14:paraId="591E0598"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As small flecks throughout sphalerite bands (1,2), and larger strands that align with flow banding (3,5). Yellow-gold in reflected light, opaque in transmitted light. Occasionally in </w:t>
            </w:r>
            <w:proofErr w:type="spellStart"/>
            <w:r w:rsidRPr="006F2B0E">
              <w:rPr>
                <w:rFonts w:ascii="Times New Roman" w:hAnsi="Times New Roman" w:cs="Times New Roman"/>
              </w:rPr>
              <w:t>exsolution</w:t>
            </w:r>
            <w:proofErr w:type="spellEnd"/>
            <w:r w:rsidRPr="006F2B0E">
              <w:rPr>
                <w:rFonts w:ascii="Times New Roman" w:hAnsi="Times New Roman" w:cs="Times New Roman"/>
              </w:rPr>
              <w:t xml:space="preserve"> with lesser tetrahedrite. </w:t>
            </w:r>
          </w:p>
        </w:tc>
      </w:tr>
      <w:tr w:rsidR="00BF345A" w:rsidRPr="006F2B0E" w14:paraId="6CD3D09E" w14:textId="77777777" w:rsidTr="001B57E9">
        <w:tc>
          <w:tcPr>
            <w:tcW w:w="1975" w:type="dxa"/>
          </w:tcPr>
          <w:p w14:paraId="212338DA"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Arsenopyrite</w:t>
            </w:r>
          </w:p>
        </w:tc>
        <w:tc>
          <w:tcPr>
            <w:tcW w:w="1223" w:type="dxa"/>
          </w:tcPr>
          <w:p w14:paraId="5F48CAC0"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0.5</w:t>
            </w:r>
          </w:p>
        </w:tc>
        <w:tc>
          <w:tcPr>
            <w:tcW w:w="9757" w:type="dxa"/>
          </w:tcPr>
          <w:p w14:paraId="06971380"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Fine to medium grained clusters of white-grey mineral in reflected light. Clusters align with banding. Can sometimes have blebs of pyrrhotite (1). Pocked/corroded with rounded edges. With a fault breccia with clasts of siderite, sphalerite, quartzite, and Arsenopyrite (6). </w:t>
            </w:r>
          </w:p>
        </w:tc>
      </w:tr>
      <w:tr w:rsidR="00BF345A" w:rsidRPr="006F2B0E" w14:paraId="5F6DC86F" w14:textId="77777777" w:rsidTr="001B57E9">
        <w:tc>
          <w:tcPr>
            <w:tcW w:w="1975" w:type="dxa"/>
          </w:tcPr>
          <w:p w14:paraId="14F7234E"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Pyrrhotite </w:t>
            </w:r>
          </w:p>
        </w:tc>
        <w:tc>
          <w:tcPr>
            <w:tcW w:w="1223" w:type="dxa"/>
          </w:tcPr>
          <w:p w14:paraId="68121C02"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0.01</w:t>
            </w:r>
          </w:p>
        </w:tc>
        <w:tc>
          <w:tcPr>
            <w:tcW w:w="9757" w:type="dxa"/>
          </w:tcPr>
          <w:p w14:paraId="19C96D2B"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As blebs within some Arsenopyrite (1) and chalcopyrite (5) grains. Brown with tinge of maroon in reflected light. </w:t>
            </w:r>
          </w:p>
        </w:tc>
      </w:tr>
      <w:tr w:rsidR="00BF345A" w:rsidRPr="006F2B0E" w14:paraId="6ABCA907" w14:textId="77777777" w:rsidTr="001B57E9">
        <w:tc>
          <w:tcPr>
            <w:tcW w:w="1975" w:type="dxa"/>
          </w:tcPr>
          <w:p w14:paraId="11AF44E9"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Tetrahedrite</w:t>
            </w:r>
          </w:p>
        </w:tc>
        <w:tc>
          <w:tcPr>
            <w:tcW w:w="1223" w:type="dxa"/>
          </w:tcPr>
          <w:p w14:paraId="0BF3586B"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0.1</w:t>
            </w:r>
          </w:p>
        </w:tc>
        <w:tc>
          <w:tcPr>
            <w:tcW w:w="9757" w:type="dxa"/>
          </w:tcPr>
          <w:p w14:paraId="1193B613"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Medium grey in reflective light, opaque in transmitted light. Elongated with flow banding, small clasts (2,3). In </w:t>
            </w:r>
            <w:proofErr w:type="spellStart"/>
            <w:r w:rsidRPr="006F2B0E">
              <w:rPr>
                <w:rFonts w:ascii="Times New Roman" w:hAnsi="Times New Roman" w:cs="Times New Roman"/>
              </w:rPr>
              <w:t>exsolution</w:t>
            </w:r>
            <w:proofErr w:type="spellEnd"/>
            <w:r w:rsidRPr="006F2B0E">
              <w:rPr>
                <w:rFonts w:ascii="Times New Roman" w:hAnsi="Times New Roman" w:cs="Times New Roman"/>
              </w:rPr>
              <w:t xml:space="preserve"> with lesser lighter grey mineral (galena?). Is usually associated with the longer strands of chalcopyrite. In fractures cutting through the sphalerite</w:t>
            </w:r>
          </w:p>
        </w:tc>
      </w:tr>
      <w:tr w:rsidR="00BF345A" w:rsidRPr="006F2B0E" w14:paraId="4A394A3F" w14:textId="77777777" w:rsidTr="001B57E9">
        <w:tc>
          <w:tcPr>
            <w:tcW w:w="1975" w:type="dxa"/>
          </w:tcPr>
          <w:p w14:paraId="62AD5F3C"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Galena</w:t>
            </w:r>
          </w:p>
        </w:tc>
        <w:tc>
          <w:tcPr>
            <w:tcW w:w="1223" w:type="dxa"/>
          </w:tcPr>
          <w:p w14:paraId="302B7E01"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0.01</w:t>
            </w:r>
          </w:p>
        </w:tc>
        <w:tc>
          <w:tcPr>
            <w:tcW w:w="9757" w:type="dxa"/>
          </w:tcPr>
          <w:p w14:paraId="0F8DB3D9"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As lesser blebs and patches (light medium grey in reflected light) in </w:t>
            </w:r>
            <w:proofErr w:type="spellStart"/>
            <w:r w:rsidRPr="006F2B0E">
              <w:rPr>
                <w:rFonts w:ascii="Times New Roman" w:hAnsi="Times New Roman" w:cs="Times New Roman"/>
              </w:rPr>
              <w:t>exsolution</w:t>
            </w:r>
            <w:proofErr w:type="spellEnd"/>
            <w:r w:rsidRPr="006F2B0E">
              <w:rPr>
                <w:rFonts w:ascii="Times New Roman" w:hAnsi="Times New Roman" w:cs="Times New Roman"/>
              </w:rPr>
              <w:t xml:space="preserve"> with tetrahedrite (medium grey in reflected light) (2). </w:t>
            </w:r>
          </w:p>
        </w:tc>
      </w:tr>
    </w:tbl>
    <w:p w14:paraId="12E2387E" w14:textId="77777777" w:rsidR="00BF345A" w:rsidRDefault="00BF345A" w:rsidP="00BF345A">
      <w:pPr>
        <w:pStyle w:val="NoSpacing"/>
        <w:rPr>
          <w:rFonts w:ascii="Times New Roman" w:hAnsi="Times New Roman" w:cs="Times New Roman"/>
        </w:rPr>
      </w:pPr>
    </w:p>
    <w:p w14:paraId="0B9DF8F1" w14:textId="77777777" w:rsidR="00BF345A" w:rsidRPr="006F2B0E" w:rsidRDefault="00BF345A" w:rsidP="00BF345A">
      <w:pPr>
        <w:pStyle w:val="NoSpacing"/>
        <w:rPr>
          <w:rFonts w:ascii="Times New Roman" w:hAnsi="Times New Roman" w:cs="Times New Roman"/>
        </w:rPr>
      </w:pPr>
    </w:p>
    <w:p w14:paraId="4663EDBF" w14:textId="77777777" w:rsidR="00BF345A" w:rsidRPr="006F2B0E" w:rsidRDefault="00BF345A" w:rsidP="00BF345A">
      <w:pPr>
        <w:pStyle w:val="NoSpacing"/>
        <w:rPr>
          <w:rFonts w:ascii="Times New Roman" w:hAnsi="Times New Roman" w:cs="Times New Roman"/>
          <w:b/>
        </w:rPr>
      </w:pPr>
      <w:r w:rsidRPr="006F2B0E">
        <w:rPr>
          <w:rFonts w:ascii="Times New Roman" w:hAnsi="Times New Roman" w:cs="Times New Roman"/>
          <w:b/>
        </w:rPr>
        <w:lastRenderedPageBreak/>
        <w:t>Textures and Cross-Cutting relationships:</w:t>
      </w:r>
    </w:p>
    <w:p w14:paraId="02A49B12" w14:textId="77777777" w:rsidR="00BF345A" w:rsidRPr="006F2B0E" w:rsidRDefault="00BF345A" w:rsidP="00BF345A">
      <w:pPr>
        <w:pStyle w:val="NoSpacing"/>
        <w:rPr>
          <w:rFonts w:ascii="Times New Roman" w:hAnsi="Times New Roman" w:cs="Times New Roman"/>
        </w:rPr>
      </w:pPr>
      <w:r w:rsidRPr="006F2B0E">
        <w:rPr>
          <w:rFonts w:ascii="Times New Roman" w:hAnsi="Times New Roman" w:cs="Times New Roman"/>
        </w:rPr>
        <w:t>Qtz</w:t>
      </w:r>
      <w:proofErr w:type="gramStart"/>
      <w:r w:rsidRPr="006F2B0E">
        <w:rPr>
          <w:rFonts w:ascii="Times New Roman" w:hAnsi="Times New Roman" w:cs="Times New Roman"/>
        </w:rPr>
        <w:t>&lt;?</w:t>
      </w:r>
      <w:proofErr w:type="spellStart"/>
      <w:r w:rsidRPr="006F2B0E">
        <w:rPr>
          <w:rFonts w:ascii="Times New Roman" w:hAnsi="Times New Roman" w:cs="Times New Roman"/>
        </w:rPr>
        <w:t>sd</w:t>
      </w:r>
      <w:proofErr w:type="spellEnd"/>
      <w:proofErr w:type="gramEnd"/>
      <w:r w:rsidRPr="006F2B0E">
        <w:rPr>
          <w:rFonts w:ascii="Times New Roman" w:hAnsi="Times New Roman" w:cs="Times New Roman"/>
        </w:rPr>
        <w:t>&lt;</w:t>
      </w:r>
      <w:proofErr w:type="spellStart"/>
      <w:r w:rsidRPr="006F2B0E">
        <w:rPr>
          <w:rFonts w:ascii="Times New Roman" w:hAnsi="Times New Roman" w:cs="Times New Roman"/>
        </w:rPr>
        <w:t>py</w:t>
      </w:r>
      <w:proofErr w:type="spellEnd"/>
      <w:r w:rsidRPr="006F2B0E">
        <w:rPr>
          <w:rFonts w:ascii="Times New Roman" w:hAnsi="Times New Roman" w:cs="Times New Roman"/>
        </w:rPr>
        <w:t>&lt;</w:t>
      </w:r>
      <w:proofErr w:type="spellStart"/>
      <w:r w:rsidRPr="006F2B0E">
        <w:rPr>
          <w:rFonts w:ascii="Times New Roman" w:hAnsi="Times New Roman" w:cs="Times New Roman"/>
        </w:rPr>
        <w:t>sph</w:t>
      </w:r>
      <w:proofErr w:type="spellEnd"/>
      <w:r w:rsidRPr="006F2B0E">
        <w:rPr>
          <w:rFonts w:ascii="Times New Roman" w:hAnsi="Times New Roman" w:cs="Times New Roman"/>
        </w:rPr>
        <w:t>&lt;</w:t>
      </w:r>
      <w:proofErr w:type="spellStart"/>
      <w:r w:rsidRPr="006F2B0E">
        <w:rPr>
          <w:rFonts w:ascii="Times New Roman" w:hAnsi="Times New Roman" w:cs="Times New Roman"/>
        </w:rPr>
        <w:t>cpy-ttr-gn~po</w:t>
      </w:r>
      <w:proofErr w:type="spellEnd"/>
      <w:r w:rsidRPr="006F2B0E">
        <w:rPr>
          <w:rFonts w:ascii="Times New Roman" w:hAnsi="Times New Roman" w:cs="Times New Roman"/>
        </w:rPr>
        <w:t>=~banding movement&lt;</w:t>
      </w:r>
      <w:proofErr w:type="spellStart"/>
      <w:r w:rsidRPr="006F2B0E">
        <w:rPr>
          <w:rFonts w:ascii="Times New Roman" w:hAnsi="Times New Roman" w:cs="Times New Roman"/>
        </w:rPr>
        <w:t>apy</w:t>
      </w:r>
      <w:proofErr w:type="spellEnd"/>
      <w:r w:rsidRPr="006F2B0E">
        <w:rPr>
          <w:rFonts w:ascii="Times New Roman" w:hAnsi="Times New Roman" w:cs="Times New Roman"/>
        </w:rPr>
        <w:t xml:space="preserve"> w/ late </w:t>
      </w:r>
      <w:proofErr w:type="spellStart"/>
      <w:r w:rsidRPr="006F2B0E">
        <w:rPr>
          <w:rFonts w:ascii="Times New Roman" w:hAnsi="Times New Roman" w:cs="Times New Roman"/>
        </w:rPr>
        <w:t>flt</w:t>
      </w:r>
      <w:proofErr w:type="spellEnd"/>
      <w:r w:rsidRPr="006F2B0E">
        <w:rPr>
          <w:rFonts w:ascii="Times New Roman" w:hAnsi="Times New Roman" w:cs="Times New Roman"/>
        </w:rPr>
        <w:t xml:space="preserve"> </w:t>
      </w:r>
      <w:proofErr w:type="spellStart"/>
      <w:r w:rsidRPr="006F2B0E">
        <w:rPr>
          <w:rFonts w:ascii="Times New Roman" w:hAnsi="Times New Roman" w:cs="Times New Roman"/>
        </w:rPr>
        <w:t>bx</w:t>
      </w:r>
      <w:proofErr w:type="spellEnd"/>
    </w:p>
    <w:p w14:paraId="7FDDBD7A" w14:textId="77777777" w:rsidR="00BF345A" w:rsidRPr="006F2B0E" w:rsidRDefault="00BF345A" w:rsidP="00BF345A">
      <w:pPr>
        <w:pStyle w:val="NoSpacing"/>
        <w:rPr>
          <w:rFonts w:ascii="Times New Roman" w:hAnsi="Times New Roman" w:cs="Times New Roman"/>
        </w:rPr>
      </w:pPr>
    </w:p>
    <w:p w14:paraId="78BAFD83" w14:textId="77777777" w:rsidR="00BF345A" w:rsidRPr="006F2B0E" w:rsidRDefault="00BF345A" w:rsidP="00BF345A">
      <w:pPr>
        <w:pStyle w:val="NoSpacing"/>
        <w:rPr>
          <w:rFonts w:ascii="Times New Roman" w:hAnsi="Times New Roman" w:cs="Times New Roman"/>
          <w:b/>
        </w:rPr>
      </w:pPr>
    </w:p>
    <w:p w14:paraId="389C75AA" w14:textId="6829CEA3" w:rsidR="00BF345A" w:rsidRPr="006F2B0E" w:rsidRDefault="00BF345A" w:rsidP="00BF345A">
      <w:pPr>
        <w:pStyle w:val="NoSpacing"/>
        <w:rPr>
          <w:rFonts w:ascii="Times New Roman" w:hAnsi="Times New Roman" w:cs="Times New Roman"/>
          <w:b/>
        </w:rPr>
      </w:pPr>
      <w:proofErr w:type="spellStart"/>
      <w:r w:rsidRPr="006F2B0E">
        <w:rPr>
          <w:rFonts w:ascii="Times New Roman" w:hAnsi="Times New Roman" w:cs="Times New Roman"/>
          <w:b/>
        </w:rPr>
        <w:t>Paragenesis</w:t>
      </w:r>
      <w:proofErr w:type="spellEnd"/>
      <w:r w:rsidRPr="006F2B0E">
        <w:rPr>
          <w:rFonts w:ascii="Times New Roman" w:hAnsi="Times New Roman" w:cs="Times New Roman"/>
          <w:b/>
        </w:rPr>
        <w:t xml:space="preserve"> and </w:t>
      </w:r>
      <w:proofErr w:type="spellStart"/>
      <w:r w:rsidR="00020C71">
        <w:rPr>
          <w:rFonts w:ascii="Times New Roman" w:hAnsi="Times New Roman" w:cs="Times New Roman"/>
          <w:b/>
        </w:rPr>
        <w:t>Hantelmann’s</w:t>
      </w:r>
      <w:proofErr w:type="spellEnd"/>
      <w:r w:rsidR="00020C71">
        <w:rPr>
          <w:rFonts w:ascii="Times New Roman" w:hAnsi="Times New Roman" w:cs="Times New Roman"/>
          <w:b/>
        </w:rPr>
        <w:t xml:space="preserve"> 2013</w:t>
      </w:r>
      <w:r w:rsidRPr="006F2B0E">
        <w:rPr>
          <w:rFonts w:ascii="Times New Roman" w:hAnsi="Times New Roman" w:cs="Times New Roman"/>
          <w:b/>
        </w:rPr>
        <w:t xml:space="preserve"> Scheme</w:t>
      </w:r>
    </w:p>
    <w:tbl>
      <w:tblPr>
        <w:tblStyle w:val="TableGrid"/>
        <w:tblW w:w="0" w:type="auto"/>
        <w:tblLook w:val="04A0" w:firstRow="1" w:lastRow="0" w:firstColumn="1" w:lastColumn="0" w:noHBand="0" w:noVBand="1"/>
      </w:tblPr>
      <w:tblGrid>
        <w:gridCol w:w="805"/>
        <w:gridCol w:w="9630"/>
        <w:gridCol w:w="2508"/>
      </w:tblGrid>
      <w:tr w:rsidR="00BF345A" w:rsidRPr="006F2B0E" w14:paraId="50F85D93" w14:textId="77777777" w:rsidTr="001B57E9">
        <w:tc>
          <w:tcPr>
            <w:tcW w:w="805" w:type="dxa"/>
          </w:tcPr>
          <w:p w14:paraId="655AC3F6" w14:textId="77777777" w:rsidR="00BF345A" w:rsidRPr="006F2B0E" w:rsidRDefault="00BF345A" w:rsidP="001B57E9">
            <w:pPr>
              <w:pStyle w:val="NoSpacing"/>
              <w:rPr>
                <w:rFonts w:ascii="Times New Roman" w:hAnsi="Times New Roman" w:cs="Times New Roman"/>
              </w:rPr>
            </w:pPr>
          </w:p>
        </w:tc>
        <w:tc>
          <w:tcPr>
            <w:tcW w:w="9630" w:type="dxa"/>
          </w:tcPr>
          <w:p w14:paraId="661C9FF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Stage description</w:t>
            </w:r>
          </w:p>
        </w:tc>
        <w:tc>
          <w:tcPr>
            <w:tcW w:w="2508" w:type="dxa"/>
          </w:tcPr>
          <w:p w14:paraId="73319A46" w14:textId="71A27B08" w:rsidR="00BF345A" w:rsidRPr="006F2B0E" w:rsidRDefault="00BF345A" w:rsidP="001B57E9">
            <w:pPr>
              <w:pStyle w:val="NoSpacing"/>
              <w:rPr>
                <w:rFonts w:ascii="Times New Roman" w:hAnsi="Times New Roman" w:cs="Times New Roman"/>
              </w:rPr>
            </w:pPr>
            <w:proofErr w:type="spellStart"/>
            <w:r w:rsidRPr="006F2B0E">
              <w:rPr>
                <w:rFonts w:ascii="Times New Roman" w:hAnsi="Times New Roman" w:cs="Times New Roman"/>
              </w:rPr>
              <w:t>Paragenesis</w:t>
            </w:r>
            <w:proofErr w:type="spellEnd"/>
            <w:r w:rsidRPr="006F2B0E">
              <w:rPr>
                <w:rFonts w:ascii="Times New Roman" w:hAnsi="Times New Roman" w:cs="Times New Roman"/>
              </w:rPr>
              <w:t xml:space="preserve"> Level</w:t>
            </w:r>
          </w:p>
        </w:tc>
      </w:tr>
      <w:tr w:rsidR="00BF345A" w:rsidRPr="006F2B0E" w14:paraId="6E7F8081" w14:textId="77777777" w:rsidTr="001B57E9">
        <w:tc>
          <w:tcPr>
            <w:tcW w:w="805" w:type="dxa"/>
          </w:tcPr>
          <w:p w14:paraId="632AAAD7" w14:textId="77777777" w:rsidR="00BF345A" w:rsidRPr="006F2B0E" w:rsidRDefault="00BF345A" w:rsidP="00BF345A">
            <w:pPr>
              <w:pStyle w:val="NoSpacing"/>
              <w:numPr>
                <w:ilvl w:val="0"/>
                <w:numId w:val="21"/>
              </w:numPr>
              <w:rPr>
                <w:rFonts w:ascii="Times New Roman" w:hAnsi="Times New Roman" w:cs="Times New Roman"/>
              </w:rPr>
            </w:pPr>
          </w:p>
        </w:tc>
        <w:tc>
          <w:tcPr>
            <w:tcW w:w="9630" w:type="dxa"/>
          </w:tcPr>
          <w:p w14:paraId="76E8DD28"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Coarse grain siderite</w:t>
            </w:r>
          </w:p>
        </w:tc>
        <w:tc>
          <w:tcPr>
            <w:tcW w:w="2508" w:type="dxa"/>
          </w:tcPr>
          <w:p w14:paraId="5E794CAD"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2</w:t>
            </w:r>
          </w:p>
        </w:tc>
      </w:tr>
      <w:tr w:rsidR="00BF345A" w:rsidRPr="006F2B0E" w14:paraId="13178540" w14:textId="77777777" w:rsidTr="001B57E9">
        <w:tc>
          <w:tcPr>
            <w:tcW w:w="805" w:type="dxa"/>
          </w:tcPr>
          <w:p w14:paraId="2C71D824" w14:textId="77777777" w:rsidR="00BF345A" w:rsidRPr="006F2B0E" w:rsidRDefault="00BF345A" w:rsidP="00BF345A">
            <w:pPr>
              <w:pStyle w:val="NoSpacing"/>
              <w:numPr>
                <w:ilvl w:val="0"/>
                <w:numId w:val="21"/>
              </w:numPr>
              <w:rPr>
                <w:rFonts w:ascii="Times New Roman" w:hAnsi="Times New Roman" w:cs="Times New Roman"/>
              </w:rPr>
            </w:pPr>
          </w:p>
        </w:tc>
        <w:tc>
          <w:tcPr>
            <w:tcW w:w="9630" w:type="dxa"/>
          </w:tcPr>
          <w:p w14:paraId="267D998C"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Pyrite</w:t>
            </w:r>
          </w:p>
        </w:tc>
        <w:tc>
          <w:tcPr>
            <w:tcW w:w="2508" w:type="dxa"/>
          </w:tcPr>
          <w:p w14:paraId="3B7859BD" w14:textId="77777777" w:rsidR="00BF345A" w:rsidRPr="006F2B0E" w:rsidRDefault="000E6B0D" w:rsidP="001B57E9">
            <w:pPr>
              <w:pStyle w:val="NoSpacing"/>
              <w:rPr>
                <w:rFonts w:ascii="Times New Roman" w:hAnsi="Times New Roman" w:cs="Times New Roman"/>
              </w:rPr>
            </w:pPr>
            <w:r>
              <w:rPr>
                <w:rFonts w:ascii="Times New Roman" w:hAnsi="Times New Roman" w:cs="Times New Roman"/>
              </w:rPr>
              <w:t>7a/b? 4a?</w:t>
            </w:r>
          </w:p>
        </w:tc>
      </w:tr>
      <w:tr w:rsidR="00BF345A" w:rsidRPr="006F2B0E" w14:paraId="670998A5" w14:textId="77777777" w:rsidTr="001B57E9">
        <w:tc>
          <w:tcPr>
            <w:tcW w:w="805" w:type="dxa"/>
          </w:tcPr>
          <w:p w14:paraId="085F96B6" w14:textId="77777777" w:rsidR="00BF345A" w:rsidRPr="006F2B0E" w:rsidRDefault="00BF345A" w:rsidP="00BF345A">
            <w:pPr>
              <w:pStyle w:val="NoSpacing"/>
              <w:numPr>
                <w:ilvl w:val="0"/>
                <w:numId w:val="21"/>
              </w:numPr>
              <w:rPr>
                <w:rFonts w:ascii="Times New Roman" w:hAnsi="Times New Roman" w:cs="Times New Roman"/>
              </w:rPr>
            </w:pPr>
          </w:p>
        </w:tc>
        <w:tc>
          <w:tcPr>
            <w:tcW w:w="9630" w:type="dxa"/>
          </w:tcPr>
          <w:p w14:paraId="562568E8"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Sphalerite</w:t>
            </w:r>
          </w:p>
        </w:tc>
        <w:tc>
          <w:tcPr>
            <w:tcW w:w="2508" w:type="dxa"/>
          </w:tcPr>
          <w:p w14:paraId="74366D3C"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7</w:t>
            </w:r>
          </w:p>
        </w:tc>
      </w:tr>
      <w:tr w:rsidR="00BF345A" w:rsidRPr="006F2B0E" w14:paraId="10086819" w14:textId="77777777" w:rsidTr="001B57E9">
        <w:tc>
          <w:tcPr>
            <w:tcW w:w="805" w:type="dxa"/>
          </w:tcPr>
          <w:p w14:paraId="7631E9E6" w14:textId="77777777" w:rsidR="00BF345A" w:rsidRPr="006F2B0E" w:rsidRDefault="00BF345A" w:rsidP="00BF345A">
            <w:pPr>
              <w:pStyle w:val="NoSpacing"/>
              <w:numPr>
                <w:ilvl w:val="0"/>
                <w:numId w:val="21"/>
              </w:numPr>
              <w:rPr>
                <w:rFonts w:ascii="Times New Roman" w:hAnsi="Times New Roman" w:cs="Times New Roman"/>
              </w:rPr>
            </w:pPr>
          </w:p>
        </w:tc>
        <w:tc>
          <w:tcPr>
            <w:tcW w:w="9630" w:type="dxa"/>
          </w:tcPr>
          <w:p w14:paraId="73E7155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Chalcopyrite with lesser tetrahedrite, galena and pyrrhotite</w:t>
            </w:r>
          </w:p>
        </w:tc>
        <w:tc>
          <w:tcPr>
            <w:tcW w:w="2508" w:type="dxa"/>
          </w:tcPr>
          <w:p w14:paraId="032A7CF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8b</w:t>
            </w:r>
          </w:p>
        </w:tc>
      </w:tr>
      <w:tr w:rsidR="00BF345A" w:rsidRPr="006F2B0E" w14:paraId="7997FBB3" w14:textId="77777777" w:rsidTr="001B57E9">
        <w:tc>
          <w:tcPr>
            <w:tcW w:w="805" w:type="dxa"/>
          </w:tcPr>
          <w:p w14:paraId="2D8E3731" w14:textId="77777777" w:rsidR="00BF345A" w:rsidRPr="006F2B0E" w:rsidRDefault="00BF345A" w:rsidP="00BF345A">
            <w:pPr>
              <w:pStyle w:val="NoSpacing"/>
              <w:numPr>
                <w:ilvl w:val="0"/>
                <w:numId w:val="21"/>
              </w:numPr>
              <w:rPr>
                <w:rFonts w:ascii="Times New Roman" w:hAnsi="Times New Roman" w:cs="Times New Roman"/>
              </w:rPr>
            </w:pPr>
          </w:p>
        </w:tc>
        <w:tc>
          <w:tcPr>
            <w:tcW w:w="9630" w:type="dxa"/>
          </w:tcPr>
          <w:p w14:paraId="43E80E72"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Arsenopyrite</w:t>
            </w:r>
          </w:p>
        </w:tc>
        <w:tc>
          <w:tcPr>
            <w:tcW w:w="2508" w:type="dxa"/>
          </w:tcPr>
          <w:p w14:paraId="387EF55E" w14:textId="77777777" w:rsidR="00BF345A" w:rsidRPr="006F2B0E" w:rsidRDefault="000E6B0D" w:rsidP="001B57E9">
            <w:pPr>
              <w:pStyle w:val="NoSpacing"/>
              <w:rPr>
                <w:rFonts w:ascii="Times New Roman" w:hAnsi="Times New Roman" w:cs="Times New Roman"/>
              </w:rPr>
            </w:pPr>
            <w:r>
              <w:rPr>
                <w:rFonts w:ascii="Times New Roman" w:hAnsi="Times New Roman" w:cs="Times New Roman"/>
              </w:rPr>
              <w:t>?</w:t>
            </w:r>
          </w:p>
        </w:tc>
      </w:tr>
    </w:tbl>
    <w:p w14:paraId="569FF916" w14:textId="77777777" w:rsidR="00BF345A" w:rsidRDefault="00BF345A" w:rsidP="00BF345A">
      <w:pPr>
        <w:pStyle w:val="NoSpacing"/>
        <w:rPr>
          <w:rFonts w:ascii="Times New Roman" w:hAnsi="Times New Roman" w:cs="Times New Roman"/>
          <w:b/>
          <w:sz w:val="24"/>
          <w:szCs w:val="24"/>
        </w:rPr>
      </w:pPr>
    </w:p>
    <w:p w14:paraId="5223B2F5" w14:textId="77777777" w:rsidR="00BF345A" w:rsidRDefault="00BF345A" w:rsidP="00BF345A">
      <w:pPr>
        <w:pStyle w:val="NoSpacing"/>
        <w:rPr>
          <w:rFonts w:ascii="Times New Roman" w:hAnsi="Times New Roman" w:cs="Times New Roman"/>
          <w:b/>
          <w:sz w:val="24"/>
          <w:szCs w:val="24"/>
        </w:rPr>
      </w:pPr>
    </w:p>
    <w:p w14:paraId="3E954569" w14:textId="77777777" w:rsidR="00BF345A" w:rsidRDefault="00BF345A" w:rsidP="00BF345A">
      <w:pPr>
        <w:pStyle w:val="NoSpacing"/>
        <w:rPr>
          <w:rFonts w:ascii="Times New Roman" w:hAnsi="Times New Roman" w:cs="Times New Roman"/>
          <w:b/>
          <w:sz w:val="24"/>
          <w:szCs w:val="24"/>
        </w:rPr>
      </w:pPr>
    </w:p>
    <w:p w14:paraId="7F948FE7" w14:textId="77777777" w:rsidR="00BF345A" w:rsidRDefault="00BF345A" w:rsidP="00BF345A">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14:paraId="01618B0E" w14:textId="77777777" w:rsidR="00BF345A" w:rsidRDefault="00BF345A" w:rsidP="00BF345A">
      <w:pPr>
        <w:pStyle w:val="NoSpacing"/>
        <w:rPr>
          <w:rFonts w:ascii="Times New Roman" w:hAnsi="Times New Roman" w:cs="Times New Roman"/>
          <w:b/>
          <w:sz w:val="24"/>
          <w:szCs w:val="24"/>
        </w:rPr>
      </w:pPr>
      <w:r>
        <w:rPr>
          <w:rFonts w:ascii="Times New Roman" w:hAnsi="Times New Roman" w:cs="Times New Roman"/>
          <w:b/>
          <w:sz w:val="24"/>
          <w:szCs w:val="24"/>
        </w:rPr>
        <w:lastRenderedPageBreak/>
        <w:t>Photos:</w:t>
      </w:r>
    </w:p>
    <w:p w14:paraId="16204E90" w14:textId="77777777" w:rsidR="00BF345A" w:rsidRDefault="00BF345A" w:rsidP="00BF345A">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F590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B29BF">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58B44FB" wp14:editId="5AE2459F">
            <wp:extent cx="7573108" cy="5679831"/>
            <wp:effectExtent l="0" t="0" r="8890" b="0"/>
            <wp:docPr id="514" name="Picture 514" descr="D:\Geology\Petrology\2016 Petrography - BM\Eagle Photos\D09EE07 Box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eology\Petrology\2016 Petrography - BM\Eagle Photos\D09EE07 Box 5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85329" cy="5688997"/>
                    </a:xfrm>
                    <a:prstGeom prst="rect">
                      <a:avLst/>
                    </a:prstGeom>
                    <a:noFill/>
                    <a:ln>
                      <a:noFill/>
                    </a:ln>
                  </pic:spPr>
                </pic:pic>
              </a:graphicData>
            </a:graphic>
          </wp:inline>
        </w:drawing>
      </w:r>
    </w:p>
    <w:p w14:paraId="70729FCF" w14:textId="77777777" w:rsidR="00BF345A" w:rsidRDefault="00BF345A" w:rsidP="00BF345A">
      <w:pPr>
        <w:pStyle w:val="NoSpacing"/>
        <w:rPr>
          <w:rFonts w:ascii="Times New Roman" w:hAnsi="Times New Roman" w:cs="Times New Roman"/>
          <w:b/>
          <w:sz w:val="24"/>
          <w:szCs w:val="24"/>
        </w:rPr>
      </w:pPr>
      <w:r w:rsidRPr="00BB29BF">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3595C8F1" wp14:editId="4E4A99C5">
            <wp:extent cx="7989277" cy="5991958"/>
            <wp:effectExtent l="0" t="0" r="0" b="8890"/>
            <wp:docPr id="515" name="Picture 515" descr="D:\Geology\Petrology\2016 Petrography - BM\Eagle Photos\D09EE07_210.50m Box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eology\Petrology\2016 Petrography - BM\Eagle Photos\D09EE07_210.50m Box View.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991105" cy="5993329"/>
                    </a:xfrm>
                    <a:prstGeom prst="rect">
                      <a:avLst/>
                    </a:prstGeom>
                    <a:noFill/>
                    <a:ln>
                      <a:noFill/>
                    </a:ln>
                  </pic:spPr>
                </pic:pic>
              </a:graphicData>
            </a:graphic>
          </wp:inline>
        </w:drawing>
      </w:r>
      <w:r w:rsidRPr="00BB29BF">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1EF9FAB4" wp14:editId="77138096">
            <wp:extent cx="7989277" cy="5991958"/>
            <wp:effectExtent l="0" t="0" r="0" b="8890"/>
            <wp:docPr id="516" name="Picture 516" descr="D:\Geology\Petrology\2016 Petrography - BM\Eagle Photos\D09EE07_210.5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eology\Petrology\2016 Petrography - BM\Eagle Photos\D09EE07_210.50m.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90068" cy="5992551"/>
                    </a:xfrm>
                    <a:prstGeom prst="rect">
                      <a:avLst/>
                    </a:prstGeom>
                    <a:noFill/>
                    <a:ln>
                      <a:noFill/>
                    </a:ln>
                  </pic:spPr>
                </pic:pic>
              </a:graphicData>
            </a:graphic>
          </wp:inline>
        </w:drawing>
      </w:r>
    </w:p>
    <w:p w14:paraId="7869C810" w14:textId="77777777" w:rsidR="00BF345A" w:rsidRDefault="00BF345A" w:rsidP="00BF345A">
      <w:pPr>
        <w:pStyle w:val="NoSpacing"/>
        <w:keepNext/>
      </w:pPr>
      <w:r w:rsidRPr="00A61DD7">
        <w:rPr>
          <w:rFonts w:ascii="Times New Roman" w:hAnsi="Times New Roman" w:cs="Times New Roman"/>
          <w:b/>
          <w:noProof/>
          <w:sz w:val="24"/>
          <w:szCs w:val="24"/>
        </w:rPr>
        <w:lastRenderedPageBreak/>
        <w:drawing>
          <wp:inline distT="0" distB="0" distL="0" distR="0" wp14:anchorId="4238F959" wp14:editId="1EC292BE">
            <wp:extent cx="7304314" cy="5601604"/>
            <wp:effectExtent l="0" t="0" r="0" b="0"/>
            <wp:docPr id="517" name="Picture 517" descr="D:\Geology\Petrology\2016 Petrography - BM\TS Photos\D09EE07_210.50\D09EE07_210.50m (1) refl 4x sph py apy po cpy 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eology\Petrology\2016 Petrography - BM\TS Photos\D09EE07_210.50\D09EE07_210.50m (1) refl 4x sph py apy po cpy sd.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311934" cy="5607447"/>
                    </a:xfrm>
                    <a:prstGeom prst="rect">
                      <a:avLst/>
                    </a:prstGeom>
                    <a:noFill/>
                    <a:ln>
                      <a:noFill/>
                    </a:ln>
                  </pic:spPr>
                </pic:pic>
              </a:graphicData>
            </a:graphic>
          </wp:inline>
        </w:drawing>
      </w:r>
    </w:p>
    <w:p w14:paraId="0D2CF9CA" w14:textId="77777777" w:rsidR="00BF345A" w:rsidRDefault="00BF345A" w:rsidP="00BF345A">
      <w:pPr>
        <w:pStyle w:val="Caption"/>
      </w:pPr>
      <w:bookmarkStart w:id="34" w:name="_Toc481144840"/>
      <w:bookmarkStart w:id="35" w:name="_Toc481159648"/>
      <w:r>
        <w:t xml:space="preserve">Figure </w:t>
      </w:r>
      <w:r w:rsidR="00BF5B81">
        <w:fldChar w:fldCharType="begin"/>
      </w:r>
      <w:r w:rsidR="00BF5B81">
        <w:instrText xml:space="preserve"> SEQ Figure \* ARABIC </w:instrText>
      </w:r>
      <w:r w:rsidR="00BF5B81">
        <w:fldChar w:fldCharType="separate"/>
      </w:r>
      <w:r>
        <w:rPr>
          <w:noProof/>
        </w:rPr>
        <w:t>1</w:t>
      </w:r>
      <w:r w:rsidR="00BF5B81">
        <w:rPr>
          <w:noProof/>
        </w:rPr>
        <w:fldChar w:fldCharType="end"/>
      </w:r>
      <w:r>
        <w:t xml:space="preserve"> : Photomicrograph in reflected light of sphalerite with specks of chalcopyrite. Grains of arsenopyrite with blebs of pyrrhotite align with banding, as well as pyrite and clasts of siderite. Red scale bar 500µm.</w:t>
      </w:r>
      <w:bookmarkEnd w:id="34"/>
      <w:bookmarkEnd w:id="35"/>
      <w:r>
        <w:t xml:space="preserve"> </w:t>
      </w:r>
    </w:p>
    <w:p w14:paraId="1177641F" w14:textId="77777777" w:rsidR="00BF345A" w:rsidRDefault="00BF345A" w:rsidP="00BF345A">
      <w:pPr>
        <w:keepNext/>
      </w:pPr>
      <w:r>
        <w:rPr>
          <w:noProof/>
        </w:rPr>
        <w:lastRenderedPageBreak/>
        <w:drawing>
          <wp:inline distT="0" distB="0" distL="0" distR="0" wp14:anchorId="29843A79" wp14:editId="50C3F751">
            <wp:extent cx="6063343" cy="2325557"/>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5010" cy="2341538"/>
                    </a:xfrm>
                    <a:prstGeom prst="rect">
                      <a:avLst/>
                    </a:prstGeom>
                    <a:noFill/>
                  </pic:spPr>
                </pic:pic>
              </a:graphicData>
            </a:graphic>
          </wp:inline>
        </w:drawing>
      </w:r>
    </w:p>
    <w:p w14:paraId="2C48B368" w14:textId="77777777" w:rsidR="00BF345A" w:rsidRDefault="00BF345A" w:rsidP="00BF345A">
      <w:pPr>
        <w:pStyle w:val="Caption"/>
      </w:pPr>
      <w:bookmarkStart w:id="36" w:name="_Toc481144841"/>
      <w:bookmarkStart w:id="37" w:name="_Toc481159649"/>
      <w:r>
        <w:t xml:space="preserve">Figure </w:t>
      </w:r>
      <w:r w:rsidR="00BF5B81">
        <w:fldChar w:fldCharType="begin"/>
      </w:r>
      <w:r w:rsidR="00BF5B81">
        <w:instrText xml:space="preserve"> SEQ Figure \* ARABIC </w:instrText>
      </w:r>
      <w:r w:rsidR="00BF5B81">
        <w:fldChar w:fldCharType="separate"/>
      </w:r>
      <w:r>
        <w:rPr>
          <w:noProof/>
        </w:rPr>
        <w:t>2</w:t>
      </w:r>
      <w:r w:rsidR="00BF5B81">
        <w:rPr>
          <w:noProof/>
        </w:rPr>
        <w:fldChar w:fldCharType="end"/>
      </w:r>
      <w:r>
        <w:t xml:space="preserve"> : Photomicrographs in reflected light of sphalerite with aligned flecks and strands of chalcopyrite. Strands of tetrahedrite and pyrite also aligned with flow banding. Red scale bar is (A) 500µm and (B) 50µm.</w:t>
      </w:r>
      <w:bookmarkEnd w:id="36"/>
      <w:bookmarkEnd w:id="37"/>
      <w:r>
        <w:t xml:space="preserve"> </w:t>
      </w:r>
    </w:p>
    <w:p w14:paraId="7C1774D2" w14:textId="77777777" w:rsidR="00BF345A" w:rsidRDefault="00BF345A" w:rsidP="00BF345A"/>
    <w:p w14:paraId="2AE9868A" w14:textId="77777777" w:rsidR="00BF345A" w:rsidRDefault="00BF345A" w:rsidP="00BF345A">
      <w:pPr>
        <w:keepNext/>
      </w:pPr>
      <w:r>
        <w:rPr>
          <w:noProof/>
        </w:rPr>
        <w:drawing>
          <wp:inline distT="0" distB="0" distL="0" distR="0" wp14:anchorId="08F3C395" wp14:editId="0AA2E6DA">
            <wp:extent cx="6204857" cy="2379835"/>
            <wp:effectExtent l="0" t="0" r="5715" b="190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20303" cy="2385759"/>
                    </a:xfrm>
                    <a:prstGeom prst="rect">
                      <a:avLst/>
                    </a:prstGeom>
                    <a:noFill/>
                  </pic:spPr>
                </pic:pic>
              </a:graphicData>
            </a:graphic>
          </wp:inline>
        </w:drawing>
      </w:r>
    </w:p>
    <w:p w14:paraId="5BDB257C" w14:textId="77777777" w:rsidR="00BF345A" w:rsidRDefault="00BF345A" w:rsidP="00BF345A">
      <w:pPr>
        <w:pStyle w:val="Caption"/>
      </w:pPr>
      <w:bookmarkStart w:id="38" w:name="_Toc481144842"/>
      <w:bookmarkStart w:id="39" w:name="_Toc481159650"/>
      <w:r>
        <w:t xml:space="preserve">Figure </w:t>
      </w:r>
      <w:r w:rsidR="00BF5B81">
        <w:fldChar w:fldCharType="begin"/>
      </w:r>
      <w:r w:rsidR="00BF5B81">
        <w:instrText xml:space="preserve"> SEQ Figure \* ARABIC </w:instrText>
      </w:r>
      <w:r w:rsidR="00BF5B81">
        <w:fldChar w:fldCharType="separate"/>
      </w:r>
      <w:r>
        <w:rPr>
          <w:noProof/>
        </w:rPr>
        <w:t>3</w:t>
      </w:r>
      <w:r w:rsidR="00BF5B81">
        <w:rPr>
          <w:noProof/>
        </w:rPr>
        <w:fldChar w:fldCharType="end"/>
      </w:r>
      <w:r>
        <w:t xml:space="preserve"> : Photomicrographs in (A) plane polarized and (B) reflected light of banded sphalerite with flecks of chalcopyrite and pyrite. Tetrahedrite can be associated with pyrite. Red sphalerite has </w:t>
      </w:r>
      <w:proofErr w:type="spellStart"/>
      <w:r>
        <w:t>colour</w:t>
      </w:r>
      <w:proofErr w:type="spellEnd"/>
      <w:r>
        <w:t xml:space="preserve"> variation proximal to pyrite. Red scale bar is 500µm.</w:t>
      </w:r>
      <w:bookmarkEnd w:id="38"/>
      <w:bookmarkEnd w:id="39"/>
      <w:r>
        <w:t xml:space="preserve"> </w:t>
      </w:r>
    </w:p>
    <w:p w14:paraId="0139FF96" w14:textId="77777777" w:rsidR="00BF345A" w:rsidRDefault="00BF345A" w:rsidP="00BF345A">
      <w:pPr>
        <w:keepNext/>
      </w:pPr>
      <w:r>
        <w:rPr>
          <w:noProof/>
        </w:rPr>
        <w:lastRenderedPageBreak/>
        <w:drawing>
          <wp:inline distT="0" distB="0" distL="0" distR="0" wp14:anchorId="267EE3C2" wp14:editId="6CF4438B">
            <wp:extent cx="8147957" cy="3125098"/>
            <wp:effectExtent l="0" t="0" r="571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71276" cy="3134042"/>
                    </a:xfrm>
                    <a:prstGeom prst="rect">
                      <a:avLst/>
                    </a:prstGeom>
                    <a:noFill/>
                  </pic:spPr>
                </pic:pic>
              </a:graphicData>
            </a:graphic>
          </wp:inline>
        </w:drawing>
      </w:r>
    </w:p>
    <w:p w14:paraId="290EC26F" w14:textId="77777777" w:rsidR="00BF345A" w:rsidRDefault="00BF345A" w:rsidP="00BF345A">
      <w:pPr>
        <w:pStyle w:val="Caption"/>
      </w:pPr>
      <w:bookmarkStart w:id="40" w:name="_Toc481144843"/>
      <w:bookmarkStart w:id="41" w:name="_Toc481159651"/>
      <w:r>
        <w:t xml:space="preserve">Figure </w:t>
      </w:r>
      <w:r w:rsidR="00BF5B81">
        <w:fldChar w:fldCharType="begin"/>
      </w:r>
      <w:r w:rsidR="00BF5B81">
        <w:instrText xml:space="preserve"> SEQ Figu</w:instrText>
      </w:r>
      <w:r w:rsidR="00BF5B81">
        <w:instrText xml:space="preserve">re \* ARABIC </w:instrText>
      </w:r>
      <w:r w:rsidR="00BF5B81">
        <w:fldChar w:fldCharType="separate"/>
      </w:r>
      <w:r>
        <w:rPr>
          <w:noProof/>
        </w:rPr>
        <w:t>4</w:t>
      </w:r>
      <w:r w:rsidR="00BF5B81">
        <w:rPr>
          <w:noProof/>
        </w:rPr>
        <w:fldChar w:fldCharType="end"/>
      </w:r>
      <w:r>
        <w:t xml:space="preserve"> : Photomicrograph in (A) plane polarized, and (B) reflected light of banded sphalerite with minor strands of chalcopyrite and tetrahedrite. Flecks of chalcopyrite aligned in sphalerite. Pyrite in clusters aligned with bandings. Red scale bar 500µm.</w:t>
      </w:r>
      <w:bookmarkEnd w:id="40"/>
      <w:bookmarkEnd w:id="41"/>
      <w:r>
        <w:t xml:space="preserve"> </w:t>
      </w:r>
    </w:p>
    <w:p w14:paraId="3645E4DB" w14:textId="77777777" w:rsidR="00BF345A" w:rsidRDefault="00BF345A" w:rsidP="00BF345A">
      <w:pPr>
        <w:keepNext/>
      </w:pPr>
      <w:r w:rsidRPr="00A61DD7">
        <w:rPr>
          <w:noProof/>
        </w:rPr>
        <w:lastRenderedPageBreak/>
        <w:drawing>
          <wp:inline distT="0" distB="0" distL="0" distR="0" wp14:anchorId="71D022EE" wp14:editId="58D8F2FB">
            <wp:extent cx="7285892" cy="5587477"/>
            <wp:effectExtent l="0" t="0" r="0" b="0"/>
            <wp:docPr id="521" name="Picture 521" descr="D:\Geology\Petrology\2016 Petrography - BM\TS Photos\D09EE07_210.50\D09EE07_210.50m (5) refl 4x cpy po py s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eology\Petrology\2016 Petrography - BM\TS Photos\D09EE07_210.50\D09EE07_210.50m (5) refl 4x cpy po py sph.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291894" cy="5592080"/>
                    </a:xfrm>
                    <a:prstGeom prst="rect">
                      <a:avLst/>
                    </a:prstGeom>
                    <a:noFill/>
                    <a:ln>
                      <a:noFill/>
                    </a:ln>
                  </pic:spPr>
                </pic:pic>
              </a:graphicData>
            </a:graphic>
          </wp:inline>
        </w:drawing>
      </w:r>
    </w:p>
    <w:p w14:paraId="3269844E" w14:textId="77777777" w:rsidR="00BF345A" w:rsidRDefault="00BF345A" w:rsidP="00BF345A">
      <w:pPr>
        <w:pStyle w:val="Caption"/>
      </w:pPr>
      <w:bookmarkStart w:id="42" w:name="_Toc481144844"/>
      <w:bookmarkStart w:id="43" w:name="_Toc481159652"/>
      <w:r>
        <w:t xml:space="preserve">Figure </w:t>
      </w:r>
      <w:r w:rsidR="00BF5B81">
        <w:fldChar w:fldCharType="begin"/>
      </w:r>
      <w:r w:rsidR="00BF5B81">
        <w:instrText xml:space="preserve"> SEQ Figure \* ARABIC </w:instrText>
      </w:r>
      <w:r w:rsidR="00BF5B81">
        <w:fldChar w:fldCharType="separate"/>
      </w:r>
      <w:r>
        <w:rPr>
          <w:noProof/>
        </w:rPr>
        <w:t>5</w:t>
      </w:r>
      <w:r w:rsidR="00BF5B81">
        <w:rPr>
          <w:noProof/>
        </w:rPr>
        <w:fldChar w:fldCharType="end"/>
      </w:r>
      <w:r>
        <w:t xml:space="preserve"> : Photomicrograph in reflected light of banded sphalerite and chalcopyrite. Pyrrhotite blebs found in chalcopyrite. Pyrite overprinted chalcopyrite. Red scale bar 500µm.</w:t>
      </w:r>
      <w:bookmarkEnd w:id="42"/>
      <w:bookmarkEnd w:id="43"/>
      <w:r>
        <w:t xml:space="preserve"> </w:t>
      </w:r>
    </w:p>
    <w:p w14:paraId="1505854C" w14:textId="77777777" w:rsidR="00BF345A" w:rsidRDefault="00BF345A" w:rsidP="00BF345A">
      <w:pPr>
        <w:keepNext/>
      </w:pPr>
      <w:r>
        <w:rPr>
          <w:noProof/>
        </w:rPr>
        <w:lastRenderedPageBreak/>
        <w:drawing>
          <wp:inline distT="0" distB="0" distL="0" distR="0" wp14:anchorId="15EE5E07" wp14:editId="7499FA06">
            <wp:extent cx="7995557" cy="2045173"/>
            <wp:effectExtent l="0" t="0" r="571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012806" cy="2049585"/>
                    </a:xfrm>
                    <a:prstGeom prst="rect">
                      <a:avLst/>
                    </a:prstGeom>
                    <a:noFill/>
                  </pic:spPr>
                </pic:pic>
              </a:graphicData>
            </a:graphic>
          </wp:inline>
        </w:drawing>
      </w:r>
    </w:p>
    <w:p w14:paraId="0FD769BD" w14:textId="77777777" w:rsidR="00BF345A" w:rsidRPr="00A61DD7" w:rsidRDefault="00BF345A" w:rsidP="00BF345A">
      <w:pPr>
        <w:pStyle w:val="Caption"/>
      </w:pPr>
      <w:bookmarkStart w:id="44" w:name="_Toc481144845"/>
      <w:bookmarkStart w:id="45" w:name="_Toc481159653"/>
      <w:r>
        <w:t xml:space="preserve">Figure </w:t>
      </w:r>
      <w:r w:rsidR="00BF5B81">
        <w:fldChar w:fldCharType="begin"/>
      </w:r>
      <w:r w:rsidR="00BF5B81">
        <w:instrText xml:space="preserve"> SEQ Figure \* ARABIC </w:instrText>
      </w:r>
      <w:r w:rsidR="00BF5B81">
        <w:fldChar w:fldCharType="separate"/>
      </w:r>
      <w:r>
        <w:rPr>
          <w:noProof/>
        </w:rPr>
        <w:t>6</w:t>
      </w:r>
      <w:r w:rsidR="00BF5B81">
        <w:rPr>
          <w:noProof/>
        </w:rPr>
        <w:fldChar w:fldCharType="end"/>
      </w:r>
      <w:r>
        <w:t xml:space="preserve"> : Photomicrographs in (A) plane polarized, (B) cross polarized, and (C) reflected light of a fault breccia with clasts of quartz, siderite and arsenopyrite, and matrix of sphalerite. Red scale bar 500µm.</w:t>
      </w:r>
      <w:bookmarkEnd w:id="44"/>
      <w:bookmarkEnd w:id="45"/>
      <w:r>
        <w:t xml:space="preserve"> </w:t>
      </w:r>
    </w:p>
    <w:p w14:paraId="560022D1" w14:textId="77777777" w:rsidR="00BF345A" w:rsidRDefault="00BF345A" w:rsidP="00BF345A">
      <w:pPr>
        <w:pStyle w:val="Caption"/>
        <w:sectPr w:rsidR="00BF345A" w:rsidSect="001B57E9">
          <w:pgSz w:w="15840" w:h="12240" w:orient="landscape"/>
          <w:pgMar w:top="1440" w:right="1440" w:bottom="1440" w:left="1440" w:header="720" w:footer="720" w:gutter="0"/>
          <w:cols w:space="720"/>
          <w:docGrid w:linePitch="360"/>
        </w:sectPr>
      </w:pPr>
    </w:p>
    <w:p w14:paraId="5E449DBE" w14:textId="77777777" w:rsidR="00BF345A" w:rsidRPr="006F2B0E" w:rsidRDefault="00BF345A" w:rsidP="00BF345A">
      <w:pPr>
        <w:pStyle w:val="NoSpacing"/>
        <w:rPr>
          <w:rFonts w:ascii="Times New Roman" w:hAnsi="Times New Roman" w:cs="Times New Roman"/>
        </w:rPr>
      </w:pPr>
      <w:r w:rsidRPr="006F2B0E">
        <w:rPr>
          <w:rFonts w:ascii="Times New Roman" w:hAnsi="Times New Roman" w:cs="Times New Roman"/>
          <w:b/>
        </w:rPr>
        <w:lastRenderedPageBreak/>
        <w:t xml:space="preserve">Hole: </w:t>
      </w:r>
      <w:r w:rsidRPr="006F2B0E">
        <w:rPr>
          <w:rFonts w:ascii="Times New Roman" w:hAnsi="Times New Roman" w:cs="Times New Roman"/>
        </w:rPr>
        <w:t>D09EE07</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2B0E">
        <w:rPr>
          <w:rFonts w:ascii="Times New Roman" w:hAnsi="Times New Roman" w:cs="Times New Roman"/>
          <w:b/>
        </w:rPr>
        <w:t xml:space="preserve">Depth: </w:t>
      </w:r>
      <w:r w:rsidRPr="006F2B0E">
        <w:rPr>
          <w:rFonts w:ascii="Times New Roman" w:hAnsi="Times New Roman" w:cs="Times New Roman"/>
        </w:rPr>
        <w:t>212.20m</w:t>
      </w:r>
      <w:r>
        <w:rPr>
          <w:rFonts w:ascii="Times New Roman" w:hAnsi="Times New Roman" w:cs="Times New Roman"/>
        </w:rPr>
        <w:tab/>
      </w:r>
      <w:r>
        <w:rPr>
          <w:rFonts w:ascii="Times New Roman" w:hAnsi="Times New Roman" w:cs="Times New Roman"/>
        </w:rPr>
        <w:tab/>
      </w:r>
      <w:r w:rsidRPr="006F2B0E">
        <w:rPr>
          <w:rFonts w:ascii="Times New Roman" w:hAnsi="Times New Roman" w:cs="Times New Roman"/>
          <w:b/>
        </w:rPr>
        <w:t>Assay #: 075791</w:t>
      </w:r>
      <w:r>
        <w:rPr>
          <w:rFonts w:ascii="Times New Roman" w:hAnsi="Times New Roman" w:cs="Times New Roman"/>
          <w:b/>
        </w:rPr>
        <w:tab/>
      </w:r>
      <w:r>
        <w:rPr>
          <w:rFonts w:ascii="Times New Roman" w:hAnsi="Times New Roman" w:cs="Times New Roman"/>
          <w:b/>
        </w:rPr>
        <w:tab/>
      </w:r>
      <w:r w:rsidRPr="006F2B0E">
        <w:rPr>
          <w:rFonts w:ascii="Times New Roman" w:hAnsi="Times New Roman" w:cs="Times New Roman"/>
          <w:b/>
        </w:rPr>
        <w:t xml:space="preserve">Vein: </w:t>
      </w:r>
      <w:r w:rsidRPr="006F2B0E">
        <w:rPr>
          <w:rFonts w:ascii="Times New Roman" w:hAnsi="Times New Roman" w:cs="Times New Roman"/>
        </w:rPr>
        <w:t>Eagle</w:t>
      </w:r>
    </w:p>
    <w:p w14:paraId="0964587F" w14:textId="77777777" w:rsidR="00BF345A" w:rsidRPr="006F2B0E" w:rsidRDefault="00BF345A" w:rsidP="00BF345A">
      <w:pPr>
        <w:pStyle w:val="NoSpacing"/>
        <w:rPr>
          <w:rFonts w:ascii="Times New Roman" w:hAnsi="Times New Roman" w:cs="Times New Roman"/>
          <w:b/>
        </w:rPr>
      </w:pPr>
    </w:p>
    <w:tbl>
      <w:tblPr>
        <w:tblStyle w:val="TableGrid"/>
        <w:tblW w:w="0" w:type="auto"/>
        <w:tblLook w:val="04A0" w:firstRow="1" w:lastRow="0" w:firstColumn="1" w:lastColumn="0" w:noHBand="0" w:noVBand="1"/>
      </w:tblPr>
      <w:tblGrid>
        <w:gridCol w:w="1276"/>
        <w:gridCol w:w="1276"/>
        <w:gridCol w:w="1236"/>
        <w:gridCol w:w="1250"/>
        <w:gridCol w:w="1250"/>
        <w:gridCol w:w="1263"/>
      </w:tblGrid>
      <w:tr w:rsidR="00BF345A" w:rsidRPr="006F2B0E" w14:paraId="15D057C8" w14:textId="77777777" w:rsidTr="001B57E9">
        <w:tc>
          <w:tcPr>
            <w:tcW w:w="1276" w:type="dxa"/>
          </w:tcPr>
          <w:p w14:paraId="69A3A4C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Ag (ppm)</w:t>
            </w:r>
          </w:p>
        </w:tc>
        <w:tc>
          <w:tcPr>
            <w:tcW w:w="1276" w:type="dxa"/>
          </w:tcPr>
          <w:p w14:paraId="45F53950"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Au (ppm)</w:t>
            </w:r>
          </w:p>
        </w:tc>
        <w:tc>
          <w:tcPr>
            <w:tcW w:w="1236" w:type="dxa"/>
          </w:tcPr>
          <w:p w14:paraId="6BA495CA" w14:textId="77777777" w:rsidR="00BF345A" w:rsidRPr="006F2B0E" w:rsidRDefault="00BF345A" w:rsidP="001B57E9">
            <w:pPr>
              <w:pStyle w:val="NoSpacing"/>
              <w:rPr>
                <w:rFonts w:ascii="Times New Roman" w:hAnsi="Times New Roman" w:cs="Times New Roman"/>
              </w:rPr>
            </w:pPr>
            <w:proofErr w:type="spellStart"/>
            <w:r w:rsidRPr="006F2B0E">
              <w:rPr>
                <w:rFonts w:ascii="Times New Roman" w:hAnsi="Times New Roman" w:cs="Times New Roman"/>
              </w:rPr>
              <w:t>Pb</w:t>
            </w:r>
            <w:proofErr w:type="spellEnd"/>
            <w:r w:rsidRPr="006F2B0E">
              <w:rPr>
                <w:rFonts w:ascii="Times New Roman" w:hAnsi="Times New Roman" w:cs="Times New Roman"/>
              </w:rPr>
              <w:t xml:space="preserve"> (ppm)</w:t>
            </w:r>
          </w:p>
        </w:tc>
        <w:tc>
          <w:tcPr>
            <w:tcW w:w="1250" w:type="dxa"/>
          </w:tcPr>
          <w:p w14:paraId="24135D8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Zn (ppm)</w:t>
            </w:r>
          </w:p>
        </w:tc>
        <w:tc>
          <w:tcPr>
            <w:tcW w:w="1250" w:type="dxa"/>
          </w:tcPr>
          <w:p w14:paraId="15F789F7"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As (ppm)</w:t>
            </w:r>
          </w:p>
        </w:tc>
        <w:tc>
          <w:tcPr>
            <w:tcW w:w="1263" w:type="dxa"/>
          </w:tcPr>
          <w:p w14:paraId="5474899E"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Cd (ppm)</w:t>
            </w:r>
          </w:p>
        </w:tc>
      </w:tr>
      <w:tr w:rsidR="00BF345A" w:rsidRPr="006F2B0E" w14:paraId="7D1C1EEF" w14:textId="77777777" w:rsidTr="001B57E9">
        <w:tc>
          <w:tcPr>
            <w:tcW w:w="1276" w:type="dxa"/>
          </w:tcPr>
          <w:p w14:paraId="74C43DEA"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108.9</w:t>
            </w:r>
          </w:p>
        </w:tc>
        <w:tc>
          <w:tcPr>
            <w:tcW w:w="1276" w:type="dxa"/>
          </w:tcPr>
          <w:p w14:paraId="278824EF" w14:textId="77777777" w:rsidR="00BF345A" w:rsidRPr="006F2B0E" w:rsidRDefault="00BF345A" w:rsidP="001B57E9">
            <w:pPr>
              <w:pStyle w:val="NoSpacing"/>
              <w:tabs>
                <w:tab w:val="left" w:pos="821"/>
              </w:tabs>
              <w:rPr>
                <w:rFonts w:ascii="Times New Roman" w:hAnsi="Times New Roman" w:cs="Times New Roman"/>
              </w:rPr>
            </w:pPr>
            <w:r w:rsidRPr="006F2B0E">
              <w:rPr>
                <w:rFonts w:ascii="Times New Roman" w:hAnsi="Times New Roman" w:cs="Times New Roman"/>
              </w:rPr>
              <w:t>0.203</w:t>
            </w:r>
          </w:p>
        </w:tc>
        <w:tc>
          <w:tcPr>
            <w:tcW w:w="1236" w:type="dxa"/>
          </w:tcPr>
          <w:p w14:paraId="2CFDA018"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376</w:t>
            </w:r>
          </w:p>
        </w:tc>
        <w:tc>
          <w:tcPr>
            <w:tcW w:w="1250" w:type="dxa"/>
          </w:tcPr>
          <w:p w14:paraId="18F38633"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329800</w:t>
            </w:r>
          </w:p>
        </w:tc>
        <w:tc>
          <w:tcPr>
            <w:tcW w:w="1250" w:type="dxa"/>
          </w:tcPr>
          <w:p w14:paraId="516FFEF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673</w:t>
            </w:r>
          </w:p>
        </w:tc>
        <w:tc>
          <w:tcPr>
            <w:tcW w:w="1263" w:type="dxa"/>
          </w:tcPr>
          <w:p w14:paraId="5094F231" w14:textId="77777777" w:rsidR="00BF345A" w:rsidRPr="006F2B0E" w:rsidRDefault="00BF345A" w:rsidP="001B57E9">
            <w:pPr>
              <w:pStyle w:val="NoSpacing"/>
              <w:tabs>
                <w:tab w:val="left" w:pos="669"/>
              </w:tabs>
              <w:rPr>
                <w:rFonts w:ascii="Times New Roman" w:hAnsi="Times New Roman" w:cs="Times New Roman"/>
              </w:rPr>
            </w:pPr>
            <w:r w:rsidRPr="006F2B0E">
              <w:rPr>
                <w:rFonts w:ascii="Times New Roman" w:hAnsi="Times New Roman" w:cs="Times New Roman"/>
              </w:rPr>
              <w:t>&gt;4000</w:t>
            </w:r>
          </w:p>
        </w:tc>
      </w:tr>
    </w:tbl>
    <w:p w14:paraId="3ADBAE8F" w14:textId="77777777" w:rsidR="00BF345A" w:rsidRPr="006F2B0E" w:rsidRDefault="00BF345A" w:rsidP="00BF345A">
      <w:pPr>
        <w:pStyle w:val="NoSpacing"/>
        <w:rPr>
          <w:rFonts w:ascii="Times New Roman" w:hAnsi="Times New Roman" w:cs="Times New Roman"/>
          <w:b/>
        </w:rPr>
      </w:pPr>
    </w:p>
    <w:p w14:paraId="18C487FB" w14:textId="77777777" w:rsidR="00BF345A" w:rsidRPr="006F2B0E" w:rsidRDefault="00BF345A" w:rsidP="00BF345A">
      <w:pPr>
        <w:pStyle w:val="NoSpacing"/>
        <w:rPr>
          <w:rFonts w:ascii="Times New Roman" w:hAnsi="Times New Roman" w:cs="Times New Roman"/>
          <w:b/>
        </w:rPr>
      </w:pPr>
      <w:r w:rsidRPr="006F2B0E">
        <w:rPr>
          <w:rFonts w:ascii="Times New Roman" w:hAnsi="Times New Roman" w:cs="Times New Roman"/>
          <w:b/>
        </w:rPr>
        <w:t>Macroscopic description of sample:</w:t>
      </w:r>
    </w:p>
    <w:p w14:paraId="46A16E77" w14:textId="77777777" w:rsidR="00BF345A" w:rsidRPr="006F2B0E" w:rsidRDefault="00BF345A" w:rsidP="00BF345A">
      <w:pPr>
        <w:pStyle w:val="NoSpacing"/>
        <w:rPr>
          <w:rFonts w:ascii="Times New Roman" w:hAnsi="Times New Roman" w:cs="Times New Roman"/>
        </w:rPr>
      </w:pPr>
      <w:r w:rsidRPr="006F2B0E">
        <w:rPr>
          <w:rFonts w:ascii="Times New Roman" w:hAnsi="Times New Roman" w:cs="Times New Roman"/>
        </w:rPr>
        <w:t>Sphalerite vein with minor siderite and quartz. Netting of very fine grain pyrite. Possible very fine grain galena. From main vein structure.</w:t>
      </w:r>
    </w:p>
    <w:p w14:paraId="3A17B39B" w14:textId="77777777" w:rsidR="00BF345A" w:rsidRPr="006F2B0E" w:rsidRDefault="00BF345A" w:rsidP="00BF345A">
      <w:pPr>
        <w:pStyle w:val="NoSpacing"/>
        <w:rPr>
          <w:rFonts w:ascii="Times New Roman" w:hAnsi="Times New Roman" w:cs="Times New Roman"/>
        </w:rPr>
      </w:pPr>
    </w:p>
    <w:tbl>
      <w:tblPr>
        <w:tblStyle w:val="TableGrid"/>
        <w:tblW w:w="12955" w:type="dxa"/>
        <w:tblLook w:val="04A0" w:firstRow="1" w:lastRow="0" w:firstColumn="1" w:lastColumn="0" w:noHBand="0" w:noVBand="1"/>
      </w:tblPr>
      <w:tblGrid>
        <w:gridCol w:w="1975"/>
        <w:gridCol w:w="1223"/>
        <w:gridCol w:w="9757"/>
      </w:tblGrid>
      <w:tr w:rsidR="00BF345A" w:rsidRPr="006F2B0E" w14:paraId="722F8620" w14:textId="77777777" w:rsidTr="001B57E9">
        <w:tc>
          <w:tcPr>
            <w:tcW w:w="1975" w:type="dxa"/>
          </w:tcPr>
          <w:p w14:paraId="3A521C1F" w14:textId="77777777" w:rsidR="00BF345A" w:rsidRPr="006F2B0E" w:rsidRDefault="00BF345A" w:rsidP="001B57E9">
            <w:pPr>
              <w:pStyle w:val="NoSpacing"/>
              <w:rPr>
                <w:rFonts w:ascii="Times New Roman" w:hAnsi="Times New Roman" w:cs="Times New Roman"/>
                <w:b/>
              </w:rPr>
            </w:pPr>
            <w:r w:rsidRPr="006F2B0E">
              <w:rPr>
                <w:rFonts w:ascii="Times New Roman" w:hAnsi="Times New Roman" w:cs="Times New Roman"/>
                <w:b/>
              </w:rPr>
              <w:t>Mineral</w:t>
            </w:r>
          </w:p>
        </w:tc>
        <w:tc>
          <w:tcPr>
            <w:tcW w:w="1223" w:type="dxa"/>
          </w:tcPr>
          <w:p w14:paraId="7B0DB0CB" w14:textId="77777777" w:rsidR="00BF345A" w:rsidRPr="006F2B0E" w:rsidRDefault="00BF345A" w:rsidP="001B57E9">
            <w:pPr>
              <w:pStyle w:val="NoSpacing"/>
              <w:rPr>
                <w:rFonts w:ascii="Times New Roman" w:hAnsi="Times New Roman" w:cs="Times New Roman"/>
                <w:b/>
              </w:rPr>
            </w:pPr>
            <w:r w:rsidRPr="006F2B0E">
              <w:rPr>
                <w:rFonts w:ascii="Times New Roman" w:hAnsi="Times New Roman" w:cs="Times New Roman"/>
                <w:b/>
              </w:rPr>
              <w:t>Modal %</w:t>
            </w:r>
          </w:p>
        </w:tc>
        <w:tc>
          <w:tcPr>
            <w:tcW w:w="9757" w:type="dxa"/>
          </w:tcPr>
          <w:p w14:paraId="57444C4A" w14:textId="77777777" w:rsidR="00BF345A" w:rsidRPr="006F2B0E" w:rsidRDefault="00BF345A" w:rsidP="001B57E9">
            <w:pPr>
              <w:pStyle w:val="NoSpacing"/>
              <w:rPr>
                <w:rFonts w:ascii="Times New Roman" w:hAnsi="Times New Roman" w:cs="Times New Roman"/>
                <w:b/>
              </w:rPr>
            </w:pPr>
            <w:r w:rsidRPr="006F2B0E">
              <w:rPr>
                <w:rFonts w:ascii="Times New Roman" w:hAnsi="Times New Roman" w:cs="Times New Roman"/>
                <w:b/>
              </w:rPr>
              <w:t>Mineral Observations and Textures</w:t>
            </w:r>
          </w:p>
        </w:tc>
      </w:tr>
      <w:tr w:rsidR="00BF345A" w:rsidRPr="006F2B0E" w14:paraId="5BA76C0B" w14:textId="77777777" w:rsidTr="001B57E9">
        <w:tc>
          <w:tcPr>
            <w:tcW w:w="1975" w:type="dxa"/>
          </w:tcPr>
          <w:p w14:paraId="24397243"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Quartz</w:t>
            </w:r>
          </w:p>
        </w:tc>
        <w:tc>
          <w:tcPr>
            <w:tcW w:w="1223" w:type="dxa"/>
          </w:tcPr>
          <w:p w14:paraId="4AE138E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10</w:t>
            </w:r>
          </w:p>
        </w:tc>
        <w:tc>
          <w:tcPr>
            <w:tcW w:w="9757" w:type="dxa"/>
          </w:tcPr>
          <w:p w14:paraId="3D50B11D"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Long clasts of quartz in sphalerite. Quartz has varying sizes from fine to medium grain, with euhedral grains, some of which are prismatic. Unknown fine grain prismatic mineral brecciates the quartz, and sphalerite follows this brecciation and along and between quartz grain boundaries (3,4).</w:t>
            </w:r>
          </w:p>
        </w:tc>
      </w:tr>
      <w:tr w:rsidR="00BF345A" w:rsidRPr="006F2B0E" w14:paraId="4639DEDF" w14:textId="77777777" w:rsidTr="001B57E9">
        <w:tc>
          <w:tcPr>
            <w:tcW w:w="1975" w:type="dxa"/>
          </w:tcPr>
          <w:p w14:paraId="40E8B8EA"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Mystery</w:t>
            </w:r>
          </w:p>
        </w:tc>
        <w:tc>
          <w:tcPr>
            <w:tcW w:w="1223" w:type="dxa"/>
          </w:tcPr>
          <w:p w14:paraId="3B0AB77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0.5</w:t>
            </w:r>
          </w:p>
        </w:tc>
        <w:tc>
          <w:tcPr>
            <w:tcW w:w="9757" w:type="dxa"/>
          </w:tcPr>
          <w:p w14:paraId="252CE42A"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Thin prismatic rods of an unknown mineral. Clear in </w:t>
            </w:r>
            <w:proofErr w:type="spellStart"/>
            <w:r w:rsidRPr="006F2B0E">
              <w:rPr>
                <w:rFonts w:ascii="Times New Roman" w:hAnsi="Times New Roman" w:cs="Times New Roman"/>
              </w:rPr>
              <w:t>ppl</w:t>
            </w:r>
            <w:proofErr w:type="spellEnd"/>
            <w:r w:rsidRPr="006F2B0E">
              <w:rPr>
                <w:rFonts w:ascii="Times New Roman" w:hAnsi="Times New Roman" w:cs="Times New Roman"/>
              </w:rPr>
              <w:t xml:space="preserve">, brown to blue translucent in </w:t>
            </w:r>
            <w:proofErr w:type="spellStart"/>
            <w:r w:rsidRPr="006F2B0E">
              <w:rPr>
                <w:rFonts w:ascii="Times New Roman" w:hAnsi="Times New Roman" w:cs="Times New Roman"/>
              </w:rPr>
              <w:t>xpl</w:t>
            </w:r>
            <w:proofErr w:type="spellEnd"/>
            <w:r w:rsidRPr="006F2B0E">
              <w:rPr>
                <w:rFonts w:ascii="Times New Roman" w:hAnsi="Times New Roman" w:cs="Times New Roman"/>
              </w:rPr>
              <w:t xml:space="preserve">, dark in reflected light (3,4). Forms preferentially between grains of quartz, and brecciates the quartz in quartz clasts. </w:t>
            </w:r>
          </w:p>
        </w:tc>
      </w:tr>
      <w:tr w:rsidR="00BF345A" w:rsidRPr="006F2B0E" w14:paraId="409B47F6" w14:textId="77777777" w:rsidTr="001B57E9">
        <w:tc>
          <w:tcPr>
            <w:tcW w:w="1975" w:type="dxa"/>
          </w:tcPr>
          <w:p w14:paraId="3527F30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Siderite</w:t>
            </w:r>
          </w:p>
        </w:tc>
        <w:tc>
          <w:tcPr>
            <w:tcW w:w="1223" w:type="dxa"/>
          </w:tcPr>
          <w:p w14:paraId="58A2D0C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0.5</w:t>
            </w:r>
          </w:p>
        </w:tc>
        <w:tc>
          <w:tcPr>
            <w:tcW w:w="9757" w:type="dxa"/>
          </w:tcPr>
          <w:p w14:paraId="792FFA1E"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Coarse grain siderite as clasts in sphalerite. Fine grain siderite stringer cuts through sphalerite and quartz, but prior to pyrite (4). </w:t>
            </w:r>
          </w:p>
        </w:tc>
      </w:tr>
      <w:tr w:rsidR="00BF345A" w:rsidRPr="006F2B0E" w14:paraId="57A8A81C" w14:textId="77777777" w:rsidTr="001B57E9">
        <w:tc>
          <w:tcPr>
            <w:tcW w:w="1975" w:type="dxa"/>
          </w:tcPr>
          <w:p w14:paraId="202473F9"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Sphalerite</w:t>
            </w:r>
          </w:p>
        </w:tc>
        <w:tc>
          <w:tcPr>
            <w:tcW w:w="1223" w:type="dxa"/>
          </w:tcPr>
          <w:p w14:paraId="3181D580"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86</w:t>
            </w:r>
          </w:p>
        </w:tc>
        <w:tc>
          <w:tcPr>
            <w:tcW w:w="9757" w:type="dxa"/>
          </w:tcPr>
          <w:p w14:paraId="5CE85242"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Two phases of sphalerite. The first is a blood red “dirty” sphalerite that comprises most of the sphalerite (and the thin section), and the second is a netting of orange to yellow sphalerite that can follow thin fractures (1). Alternately, the second phase could be a leaching of the first phase around fractures. </w:t>
            </w:r>
          </w:p>
        </w:tc>
      </w:tr>
      <w:tr w:rsidR="00BF345A" w:rsidRPr="006F2B0E" w14:paraId="22FADF5E" w14:textId="77777777" w:rsidTr="001B57E9">
        <w:tc>
          <w:tcPr>
            <w:tcW w:w="1975" w:type="dxa"/>
          </w:tcPr>
          <w:p w14:paraId="7C4616DB"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Pyrite</w:t>
            </w:r>
          </w:p>
        </w:tc>
        <w:tc>
          <w:tcPr>
            <w:tcW w:w="1223" w:type="dxa"/>
          </w:tcPr>
          <w:p w14:paraId="27E7C3D9"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3</w:t>
            </w:r>
          </w:p>
        </w:tc>
        <w:tc>
          <w:tcPr>
            <w:tcW w:w="9757" w:type="dxa"/>
          </w:tcPr>
          <w:p w14:paraId="01513214"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Netting of very fine grain pyrite following fractures, which preferentially forms along elongated clasts of quartz (4). </w:t>
            </w:r>
          </w:p>
        </w:tc>
      </w:tr>
      <w:tr w:rsidR="00BF345A" w:rsidRPr="006F2B0E" w14:paraId="6BE8E80F" w14:textId="77777777" w:rsidTr="001B57E9">
        <w:tc>
          <w:tcPr>
            <w:tcW w:w="1975" w:type="dxa"/>
          </w:tcPr>
          <w:p w14:paraId="0D57D22C"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Boulangerite</w:t>
            </w:r>
          </w:p>
        </w:tc>
        <w:tc>
          <w:tcPr>
            <w:tcW w:w="1223" w:type="dxa"/>
          </w:tcPr>
          <w:p w14:paraId="7D26A9BA"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0.05</w:t>
            </w:r>
          </w:p>
        </w:tc>
        <w:tc>
          <w:tcPr>
            <w:tcW w:w="9757" w:type="dxa"/>
          </w:tcPr>
          <w:p w14:paraId="4F4A2E8E"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Grey in reflective light with brown tarnish. In needles or elongated patches in coarse grain siderite (2). </w:t>
            </w:r>
          </w:p>
        </w:tc>
      </w:tr>
    </w:tbl>
    <w:p w14:paraId="611B658F" w14:textId="77777777" w:rsidR="00BF345A" w:rsidRPr="006F2B0E" w:rsidRDefault="00BF345A" w:rsidP="00BF345A">
      <w:pPr>
        <w:pStyle w:val="NoSpacing"/>
        <w:rPr>
          <w:rFonts w:ascii="Times New Roman" w:hAnsi="Times New Roman" w:cs="Times New Roman"/>
        </w:rPr>
      </w:pPr>
    </w:p>
    <w:p w14:paraId="7313FE2E" w14:textId="77777777" w:rsidR="00BF345A" w:rsidRPr="006F2B0E" w:rsidRDefault="00BF345A" w:rsidP="00BF345A">
      <w:pPr>
        <w:pStyle w:val="NoSpacing"/>
        <w:rPr>
          <w:rFonts w:ascii="Times New Roman" w:hAnsi="Times New Roman" w:cs="Times New Roman"/>
          <w:b/>
        </w:rPr>
      </w:pPr>
      <w:r w:rsidRPr="006F2B0E">
        <w:rPr>
          <w:rFonts w:ascii="Times New Roman" w:hAnsi="Times New Roman" w:cs="Times New Roman"/>
          <w:b/>
        </w:rPr>
        <w:t>Textures and Cross-Cutting relationships:</w:t>
      </w:r>
    </w:p>
    <w:p w14:paraId="610B25BE" w14:textId="77777777" w:rsidR="00BF345A" w:rsidRPr="006F2B0E" w:rsidRDefault="00BF345A" w:rsidP="00BF345A">
      <w:pPr>
        <w:pStyle w:val="NoSpacing"/>
        <w:rPr>
          <w:rFonts w:ascii="Times New Roman" w:hAnsi="Times New Roman" w:cs="Times New Roman"/>
        </w:rPr>
      </w:pPr>
      <w:r w:rsidRPr="006F2B0E">
        <w:rPr>
          <w:rFonts w:ascii="Times New Roman" w:hAnsi="Times New Roman" w:cs="Times New Roman"/>
        </w:rPr>
        <w:t xml:space="preserve">Quartz&lt;cg </w:t>
      </w:r>
      <w:proofErr w:type="spellStart"/>
      <w:r w:rsidRPr="006F2B0E">
        <w:rPr>
          <w:rFonts w:ascii="Times New Roman" w:hAnsi="Times New Roman" w:cs="Times New Roman"/>
        </w:rPr>
        <w:t>sd</w:t>
      </w:r>
      <w:proofErr w:type="spellEnd"/>
      <w:r w:rsidRPr="006F2B0E">
        <w:rPr>
          <w:rFonts w:ascii="Times New Roman" w:hAnsi="Times New Roman" w:cs="Times New Roman"/>
        </w:rPr>
        <w:t>(-</w:t>
      </w:r>
      <w:proofErr w:type="spellStart"/>
      <w:r w:rsidRPr="006F2B0E">
        <w:rPr>
          <w:rFonts w:ascii="Times New Roman" w:hAnsi="Times New Roman" w:cs="Times New Roman"/>
        </w:rPr>
        <w:t>boul</w:t>
      </w:r>
      <w:proofErr w:type="spellEnd"/>
      <w:proofErr w:type="gramStart"/>
      <w:r w:rsidRPr="006F2B0E">
        <w:rPr>
          <w:rFonts w:ascii="Times New Roman" w:hAnsi="Times New Roman" w:cs="Times New Roman"/>
        </w:rPr>
        <w:t>?)&lt;</w:t>
      </w:r>
      <w:proofErr w:type="spellStart"/>
      <w:proofErr w:type="gramEnd"/>
      <w:r w:rsidRPr="006F2B0E">
        <w:rPr>
          <w:rFonts w:ascii="Times New Roman" w:hAnsi="Times New Roman" w:cs="Times New Roman"/>
        </w:rPr>
        <w:t>sph</w:t>
      </w:r>
      <w:proofErr w:type="spellEnd"/>
      <w:r w:rsidRPr="006F2B0E">
        <w:rPr>
          <w:rFonts w:ascii="Times New Roman" w:hAnsi="Times New Roman" w:cs="Times New Roman"/>
        </w:rPr>
        <w:t>&lt;</w:t>
      </w:r>
      <w:proofErr w:type="spellStart"/>
      <w:r w:rsidRPr="006F2B0E">
        <w:rPr>
          <w:rFonts w:ascii="Times New Roman" w:hAnsi="Times New Roman" w:cs="Times New Roman"/>
        </w:rPr>
        <w:t>fg</w:t>
      </w:r>
      <w:proofErr w:type="spellEnd"/>
      <w:r w:rsidRPr="006F2B0E">
        <w:rPr>
          <w:rFonts w:ascii="Times New Roman" w:hAnsi="Times New Roman" w:cs="Times New Roman"/>
        </w:rPr>
        <w:t xml:space="preserve"> </w:t>
      </w:r>
      <w:proofErr w:type="spellStart"/>
      <w:r w:rsidRPr="006F2B0E">
        <w:rPr>
          <w:rFonts w:ascii="Times New Roman" w:hAnsi="Times New Roman" w:cs="Times New Roman"/>
        </w:rPr>
        <w:t>sd</w:t>
      </w:r>
      <w:proofErr w:type="spellEnd"/>
      <w:r w:rsidRPr="006F2B0E">
        <w:rPr>
          <w:rFonts w:ascii="Times New Roman" w:hAnsi="Times New Roman" w:cs="Times New Roman"/>
        </w:rPr>
        <w:t>&lt;fractures-</w:t>
      </w:r>
      <w:proofErr w:type="spellStart"/>
      <w:r w:rsidRPr="006F2B0E">
        <w:rPr>
          <w:rFonts w:ascii="Times New Roman" w:hAnsi="Times New Roman" w:cs="Times New Roman"/>
        </w:rPr>
        <w:t>myst</w:t>
      </w:r>
      <w:proofErr w:type="spellEnd"/>
      <w:r w:rsidRPr="006F2B0E">
        <w:rPr>
          <w:rFonts w:ascii="Times New Roman" w:hAnsi="Times New Roman" w:cs="Times New Roman"/>
        </w:rPr>
        <w:t>-pyrite</w:t>
      </w:r>
    </w:p>
    <w:p w14:paraId="03B3CDC2" w14:textId="77777777" w:rsidR="00BF345A" w:rsidRPr="006F2B0E" w:rsidRDefault="00BF345A" w:rsidP="00BF345A">
      <w:pPr>
        <w:pStyle w:val="NoSpacing"/>
        <w:rPr>
          <w:rFonts w:ascii="Times New Roman" w:hAnsi="Times New Roman" w:cs="Times New Roman"/>
          <w:b/>
        </w:rPr>
      </w:pPr>
    </w:p>
    <w:p w14:paraId="5FF42390" w14:textId="77777777" w:rsidR="003E4899" w:rsidRPr="006F2B0E" w:rsidRDefault="003E4899" w:rsidP="003E4899">
      <w:pPr>
        <w:pStyle w:val="NoSpacing"/>
        <w:rPr>
          <w:rFonts w:ascii="Times New Roman" w:hAnsi="Times New Roman" w:cs="Times New Roman"/>
          <w:b/>
        </w:rPr>
      </w:pPr>
      <w:proofErr w:type="spellStart"/>
      <w:r w:rsidRPr="006F2B0E">
        <w:rPr>
          <w:rFonts w:ascii="Times New Roman" w:hAnsi="Times New Roman" w:cs="Times New Roman"/>
          <w:b/>
        </w:rPr>
        <w:t>Paragenesis</w:t>
      </w:r>
      <w:proofErr w:type="spellEnd"/>
      <w:r w:rsidRPr="006F2B0E">
        <w:rPr>
          <w:rFonts w:ascii="Times New Roman" w:hAnsi="Times New Roman" w:cs="Times New Roman"/>
          <w:b/>
        </w:rPr>
        <w:t xml:space="preserve"> and </w:t>
      </w:r>
      <w:proofErr w:type="spellStart"/>
      <w:r>
        <w:rPr>
          <w:rFonts w:ascii="Times New Roman" w:hAnsi="Times New Roman" w:cs="Times New Roman"/>
          <w:b/>
        </w:rPr>
        <w:t>Hantelmann’s</w:t>
      </w:r>
      <w:proofErr w:type="spellEnd"/>
      <w:r>
        <w:rPr>
          <w:rFonts w:ascii="Times New Roman" w:hAnsi="Times New Roman" w:cs="Times New Roman"/>
          <w:b/>
        </w:rPr>
        <w:t xml:space="preserve"> 2013</w:t>
      </w:r>
      <w:r w:rsidRPr="006F2B0E">
        <w:rPr>
          <w:rFonts w:ascii="Times New Roman" w:hAnsi="Times New Roman" w:cs="Times New Roman"/>
          <w:b/>
        </w:rPr>
        <w:t xml:space="preserve"> Scheme</w:t>
      </w:r>
    </w:p>
    <w:tbl>
      <w:tblPr>
        <w:tblStyle w:val="TableGrid"/>
        <w:tblW w:w="0" w:type="auto"/>
        <w:tblLook w:val="04A0" w:firstRow="1" w:lastRow="0" w:firstColumn="1" w:lastColumn="0" w:noHBand="0" w:noVBand="1"/>
      </w:tblPr>
      <w:tblGrid>
        <w:gridCol w:w="805"/>
        <w:gridCol w:w="9630"/>
        <w:gridCol w:w="2508"/>
      </w:tblGrid>
      <w:tr w:rsidR="00BF345A" w:rsidRPr="006F2B0E" w14:paraId="608F1440" w14:textId="77777777" w:rsidTr="001B57E9">
        <w:tc>
          <w:tcPr>
            <w:tcW w:w="805" w:type="dxa"/>
          </w:tcPr>
          <w:p w14:paraId="44C517F6" w14:textId="77777777" w:rsidR="00BF345A" w:rsidRPr="006F2B0E" w:rsidRDefault="00BF345A" w:rsidP="001B57E9">
            <w:pPr>
              <w:pStyle w:val="NoSpacing"/>
              <w:rPr>
                <w:rFonts w:ascii="Times New Roman" w:hAnsi="Times New Roman" w:cs="Times New Roman"/>
              </w:rPr>
            </w:pPr>
          </w:p>
        </w:tc>
        <w:tc>
          <w:tcPr>
            <w:tcW w:w="9630" w:type="dxa"/>
          </w:tcPr>
          <w:p w14:paraId="583511AE"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Stage description</w:t>
            </w:r>
          </w:p>
        </w:tc>
        <w:tc>
          <w:tcPr>
            <w:tcW w:w="2508" w:type="dxa"/>
          </w:tcPr>
          <w:p w14:paraId="06F42DD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Jos’ </w:t>
            </w:r>
            <w:proofErr w:type="spellStart"/>
            <w:r w:rsidRPr="006F2B0E">
              <w:rPr>
                <w:rFonts w:ascii="Times New Roman" w:hAnsi="Times New Roman" w:cs="Times New Roman"/>
              </w:rPr>
              <w:t>Paragenesis</w:t>
            </w:r>
            <w:proofErr w:type="spellEnd"/>
            <w:r w:rsidRPr="006F2B0E">
              <w:rPr>
                <w:rFonts w:ascii="Times New Roman" w:hAnsi="Times New Roman" w:cs="Times New Roman"/>
              </w:rPr>
              <w:t xml:space="preserve"> Level</w:t>
            </w:r>
          </w:p>
        </w:tc>
      </w:tr>
      <w:tr w:rsidR="00BF345A" w:rsidRPr="006F2B0E" w14:paraId="3BC49E57" w14:textId="77777777" w:rsidTr="001B57E9">
        <w:tc>
          <w:tcPr>
            <w:tcW w:w="805" w:type="dxa"/>
          </w:tcPr>
          <w:p w14:paraId="6C08CD37" w14:textId="77777777" w:rsidR="00BF345A" w:rsidRPr="006F2B0E" w:rsidRDefault="00BF345A" w:rsidP="00BF345A">
            <w:pPr>
              <w:pStyle w:val="NoSpacing"/>
              <w:numPr>
                <w:ilvl w:val="0"/>
                <w:numId w:val="22"/>
              </w:numPr>
              <w:rPr>
                <w:rFonts w:ascii="Times New Roman" w:hAnsi="Times New Roman" w:cs="Times New Roman"/>
              </w:rPr>
            </w:pPr>
          </w:p>
        </w:tc>
        <w:tc>
          <w:tcPr>
            <w:tcW w:w="9630" w:type="dxa"/>
          </w:tcPr>
          <w:p w14:paraId="28B59B63"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Coarse grain siderite</w:t>
            </w:r>
          </w:p>
        </w:tc>
        <w:tc>
          <w:tcPr>
            <w:tcW w:w="2508" w:type="dxa"/>
          </w:tcPr>
          <w:p w14:paraId="5A16E7BA"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2</w:t>
            </w:r>
          </w:p>
        </w:tc>
      </w:tr>
      <w:tr w:rsidR="00BF345A" w:rsidRPr="006F2B0E" w14:paraId="0AC0AE00" w14:textId="77777777" w:rsidTr="001B57E9">
        <w:tc>
          <w:tcPr>
            <w:tcW w:w="805" w:type="dxa"/>
          </w:tcPr>
          <w:p w14:paraId="00FB4C4C" w14:textId="77777777" w:rsidR="00BF345A" w:rsidRPr="006F2B0E" w:rsidRDefault="00BF345A" w:rsidP="00BF345A">
            <w:pPr>
              <w:pStyle w:val="NoSpacing"/>
              <w:numPr>
                <w:ilvl w:val="0"/>
                <w:numId w:val="22"/>
              </w:numPr>
              <w:rPr>
                <w:rFonts w:ascii="Times New Roman" w:hAnsi="Times New Roman" w:cs="Times New Roman"/>
              </w:rPr>
            </w:pPr>
          </w:p>
        </w:tc>
        <w:tc>
          <w:tcPr>
            <w:tcW w:w="9630" w:type="dxa"/>
          </w:tcPr>
          <w:p w14:paraId="43AAA72C"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Boulangerite</w:t>
            </w:r>
          </w:p>
        </w:tc>
        <w:tc>
          <w:tcPr>
            <w:tcW w:w="2508" w:type="dxa"/>
          </w:tcPr>
          <w:p w14:paraId="04DC193B" w14:textId="77777777" w:rsidR="00BF345A" w:rsidRPr="006F2B0E" w:rsidRDefault="000E6B0D" w:rsidP="001B57E9">
            <w:pPr>
              <w:pStyle w:val="NoSpacing"/>
              <w:rPr>
                <w:rFonts w:ascii="Times New Roman" w:hAnsi="Times New Roman" w:cs="Times New Roman"/>
              </w:rPr>
            </w:pPr>
            <w:r>
              <w:rPr>
                <w:rFonts w:ascii="Times New Roman" w:hAnsi="Times New Roman" w:cs="Times New Roman"/>
              </w:rPr>
              <w:t>?</w:t>
            </w:r>
          </w:p>
        </w:tc>
      </w:tr>
      <w:tr w:rsidR="00BF345A" w:rsidRPr="006F2B0E" w14:paraId="0FABC44C" w14:textId="77777777" w:rsidTr="001B57E9">
        <w:tc>
          <w:tcPr>
            <w:tcW w:w="805" w:type="dxa"/>
          </w:tcPr>
          <w:p w14:paraId="1CDFE701" w14:textId="77777777" w:rsidR="00BF345A" w:rsidRPr="006F2B0E" w:rsidRDefault="00BF345A" w:rsidP="00BF345A">
            <w:pPr>
              <w:pStyle w:val="NoSpacing"/>
              <w:numPr>
                <w:ilvl w:val="0"/>
                <w:numId w:val="22"/>
              </w:numPr>
              <w:rPr>
                <w:rFonts w:ascii="Times New Roman" w:hAnsi="Times New Roman" w:cs="Times New Roman"/>
              </w:rPr>
            </w:pPr>
          </w:p>
        </w:tc>
        <w:tc>
          <w:tcPr>
            <w:tcW w:w="9630" w:type="dxa"/>
          </w:tcPr>
          <w:p w14:paraId="54ADE342"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Sphalerite</w:t>
            </w:r>
          </w:p>
        </w:tc>
        <w:tc>
          <w:tcPr>
            <w:tcW w:w="2508" w:type="dxa"/>
          </w:tcPr>
          <w:p w14:paraId="2DF4494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7</w:t>
            </w:r>
          </w:p>
        </w:tc>
      </w:tr>
      <w:tr w:rsidR="00BF345A" w:rsidRPr="006F2B0E" w14:paraId="6B55AFF3" w14:textId="77777777" w:rsidTr="001B57E9">
        <w:tc>
          <w:tcPr>
            <w:tcW w:w="805" w:type="dxa"/>
          </w:tcPr>
          <w:p w14:paraId="4B963E1F" w14:textId="77777777" w:rsidR="00BF345A" w:rsidRPr="006F2B0E" w:rsidRDefault="00BF345A" w:rsidP="00BF345A">
            <w:pPr>
              <w:pStyle w:val="NoSpacing"/>
              <w:numPr>
                <w:ilvl w:val="0"/>
                <w:numId w:val="22"/>
              </w:numPr>
              <w:rPr>
                <w:rFonts w:ascii="Times New Roman" w:hAnsi="Times New Roman" w:cs="Times New Roman"/>
              </w:rPr>
            </w:pPr>
          </w:p>
        </w:tc>
        <w:tc>
          <w:tcPr>
            <w:tcW w:w="9630" w:type="dxa"/>
          </w:tcPr>
          <w:p w14:paraId="5DDA1309"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Fine grain siderite</w:t>
            </w:r>
          </w:p>
        </w:tc>
        <w:tc>
          <w:tcPr>
            <w:tcW w:w="2508" w:type="dxa"/>
          </w:tcPr>
          <w:p w14:paraId="12193011"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6</w:t>
            </w:r>
          </w:p>
        </w:tc>
      </w:tr>
      <w:tr w:rsidR="00BF345A" w:rsidRPr="006F2B0E" w14:paraId="2265184C" w14:textId="77777777" w:rsidTr="001B57E9">
        <w:tc>
          <w:tcPr>
            <w:tcW w:w="805" w:type="dxa"/>
          </w:tcPr>
          <w:p w14:paraId="514BEAD2" w14:textId="77777777" w:rsidR="00BF345A" w:rsidRPr="006F2B0E" w:rsidRDefault="00BF345A" w:rsidP="00BF345A">
            <w:pPr>
              <w:pStyle w:val="NoSpacing"/>
              <w:numPr>
                <w:ilvl w:val="0"/>
                <w:numId w:val="22"/>
              </w:numPr>
              <w:rPr>
                <w:rFonts w:ascii="Times New Roman" w:hAnsi="Times New Roman" w:cs="Times New Roman"/>
              </w:rPr>
            </w:pPr>
          </w:p>
        </w:tc>
        <w:tc>
          <w:tcPr>
            <w:tcW w:w="9630" w:type="dxa"/>
          </w:tcPr>
          <w:p w14:paraId="687C69B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Fractures with pyrite</w:t>
            </w:r>
          </w:p>
        </w:tc>
        <w:tc>
          <w:tcPr>
            <w:tcW w:w="2508" w:type="dxa"/>
          </w:tcPr>
          <w:p w14:paraId="07F0226B"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7a/b</w:t>
            </w:r>
          </w:p>
        </w:tc>
      </w:tr>
    </w:tbl>
    <w:p w14:paraId="1B61E2A5" w14:textId="77777777" w:rsidR="00BF345A" w:rsidRDefault="00BF345A" w:rsidP="00BF345A">
      <w:pPr>
        <w:rPr>
          <w:rFonts w:ascii="Times New Roman" w:hAnsi="Times New Roman" w:cs="Times New Roman"/>
          <w:b/>
        </w:rPr>
      </w:pPr>
    </w:p>
    <w:p w14:paraId="15408EEA" w14:textId="77777777" w:rsidR="00BF345A" w:rsidRPr="006F2B0E" w:rsidRDefault="00BF345A" w:rsidP="00BF345A">
      <w:pPr>
        <w:rPr>
          <w:rFonts w:ascii="Times New Roman" w:hAnsi="Times New Roman" w:cs="Times New Roman"/>
          <w:b/>
        </w:rPr>
      </w:pPr>
      <w:r w:rsidRPr="006F2B0E">
        <w:rPr>
          <w:rFonts w:ascii="Times New Roman" w:hAnsi="Times New Roman" w:cs="Times New Roman"/>
          <w:b/>
        </w:rPr>
        <w:t>Photos:</w:t>
      </w:r>
    </w:p>
    <w:p w14:paraId="68B7589C" w14:textId="77777777" w:rsidR="00BF345A" w:rsidRDefault="00BF345A" w:rsidP="00BF345A">
      <w:pPr>
        <w:rPr>
          <w:rFonts w:eastAsia="Times New Roman"/>
          <w:snapToGrid w:val="0"/>
          <w:color w:val="000000"/>
          <w:w w:val="0"/>
          <w:sz w:val="0"/>
          <w:szCs w:val="0"/>
          <w:u w:color="000000"/>
          <w:bdr w:val="none" w:sz="0" w:space="0" w:color="000000"/>
          <w:shd w:val="clear" w:color="000000" w:fill="000000"/>
          <w:lang w:val="x-none" w:eastAsia="x-none" w:bidi="x-none"/>
        </w:rPr>
      </w:pPr>
      <w:r w:rsidRPr="006F2B0E">
        <w:rPr>
          <w:rFonts w:ascii="Times New Roman" w:hAnsi="Times New Roman" w:cs="Times New Roman"/>
        </w:rPr>
        <w:lastRenderedPageBreak/>
        <w:t xml:space="preserve"> </w:t>
      </w:r>
      <w:r w:rsidRPr="006F2B0E">
        <w:rPr>
          <w:rFonts w:ascii="Times New Roman" w:hAnsi="Times New Roman" w:cs="Times New Roman"/>
          <w:noProof/>
        </w:rPr>
        <w:drawing>
          <wp:inline distT="0" distB="0" distL="0" distR="0" wp14:anchorId="52199CF5" wp14:editId="3BA748AF">
            <wp:extent cx="8034216" cy="6025662"/>
            <wp:effectExtent l="0" t="0" r="5080" b="0"/>
            <wp:docPr id="523" name="Picture 523" descr="D:\Geology\Petrology\2016 Petrography - BM\Eagle Photos\D09EE07 Box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eology\Petrology\2016 Petrography - BM\Eagle Photos\D09EE07 Box 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062029" cy="6046522"/>
                    </a:xfrm>
                    <a:prstGeom prst="rect">
                      <a:avLst/>
                    </a:prstGeom>
                    <a:noFill/>
                    <a:ln>
                      <a:noFill/>
                    </a:ln>
                  </pic:spPr>
                </pic:pic>
              </a:graphicData>
            </a:graphic>
          </wp:inline>
        </w:drawing>
      </w:r>
      <w:r w:rsidRPr="00E83BA3">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E83BA3">
        <w:rPr>
          <w:rFonts w:eastAsia="Times New Roman"/>
          <w:noProof/>
          <w:snapToGrid w:val="0"/>
          <w:color w:val="000000"/>
          <w:w w:val="0"/>
          <w:sz w:val="0"/>
          <w:szCs w:val="0"/>
          <w:u w:color="000000"/>
          <w:bdr w:val="none" w:sz="0" w:space="0" w:color="000000"/>
          <w:shd w:val="clear" w:color="000000" w:fill="000000"/>
        </w:rPr>
        <w:lastRenderedPageBreak/>
        <w:drawing>
          <wp:inline distT="0" distB="0" distL="0" distR="0" wp14:anchorId="1B9C27B6" wp14:editId="50AC2531">
            <wp:extent cx="8042031" cy="6031523"/>
            <wp:effectExtent l="0" t="0" r="0" b="7620"/>
            <wp:docPr id="524" name="Picture 524" descr="D:\Geology\Petrology\2016 Petrography - BM\Eagle Photos\D09EE07_212.20m Box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eology\Petrology\2016 Petrography - BM\Eagle Photos\D09EE07_212.20m Box View.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043387" cy="6032540"/>
                    </a:xfrm>
                    <a:prstGeom prst="rect">
                      <a:avLst/>
                    </a:prstGeom>
                    <a:noFill/>
                    <a:ln>
                      <a:noFill/>
                    </a:ln>
                  </pic:spPr>
                </pic:pic>
              </a:graphicData>
            </a:graphic>
          </wp:inline>
        </w:drawing>
      </w:r>
    </w:p>
    <w:p w14:paraId="5CCF3BF3" w14:textId="77777777" w:rsidR="00BF345A" w:rsidRDefault="00BF345A" w:rsidP="00BF345A">
      <w:pPr>
        <w:pStyle w:val="NoSpacing"/>
        <w:rPr>
          <w:rFonts w:ascii="Times New Roman" w:hAnsi="Times New Roman" w:cs="Times New Roman"/>
          <w:b/>
          <w:sz w:val="24"/>
          <w:szCs w:val="24"/>
        </w:rPr>
      </w:pPr>
      <w:r w:rsidRPr="00E83BA3">
        <w:rPr>
          <w:rFonts w:ascii="Times New Roman" w:hAnsi="Times New Roman" w:cs="Times New Roman"/>
          <w:b/>
          <w:noProof/>
          <w:sz w:val="24"/>
          <w:szCs w:val="24"/>
        </w:rPr>
        <w:lastRenderedPageBreak/>
        <w:drawing>
          <wp:inline distT="0" distB="0" distL="0" distR="0" wp14:anchorId="771BABDA" wp14:editId="7B9CCF57">
            <wp:extent cx="6080203" cy="8106937"/>
            <wp:effectExtent l="0" t="3492" r="0" b="0"/>
            <wp:docPr id="525" name="Picture 525" descr="D:\Geology\Petrology\2016 Petrography - BM\Eagle Photos\D09EE07_212.2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eology\Petrology\2016 Petrography - BM\Eagle Photos\D09EE07_212.20m.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6081050" cy="8108066"/>
                    </a:xfrm>
                    <a:prstGeom prst="rect">
                      <a:avLst/>
                    </a:prstGeom>
                    <a:noFill/>
                    <a:ln>
                      <a:noFill/>
                    </a:ln>
                  </pic:spPr>
                </pic:pic>
              </a:graphicData>
            </a:graphic>
          </wp:inline>
        </w:drawing>
      </w:r>
    </w:p>
    <w:p w14:paraId="153BCCF8" w14:textId="77777777" w:rsidR="00BF345A" w:rsidRDefault="00BF345A" w:rsidP="00BF345A">
      <w:pPr>
        <w:pStyle w:val="NoSpacing"/>
        <w:keepNext/>
      </w:pPr>
      <w:r w:rsidRPr="00E30B42">
        <w:rPr>
          <w:rFonts w:ascii="Times New Roman" w:hAnsi="Times New Roman" w:cs="Times New Roman"/>
          <w:b/>
          <w:noProof/>
          <w:sz w:val="24"/>
          <w:szCs w:val="24"/>
        </w:rPr>
        <w:lastRenderedPageBreak/>
        <w:drawing>
          <wp:inline distT="0" distB="0" distL="0" distR="0" wp14:anchorId="49CB3444" wp14:editId="13A0F1B1">
            <wp:extent cx="7440386" cy="5705957"/>
            <wp:effectExtent l="0" t="0" r="8255" b="9525"/>
            <wp:docPr id="526" name="Picture 526" descr="D:\Geology\Petrology\2016 Petrography - BM\TS Photos\D09EE07_212.20\D09EE07_212.20m (1) ppl 4x sph 2 ph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eology\Petrology\2016 Petrography - BM\TS Photos\D09EE07_212.20\D09EE07_212.20m (1) ppl 4x sph 2 phases.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447039" cy="5711059"/>
                    </a:xfrm>
                    <a:prstGeom prst="rect">
                      <a:avLst/>
                    </a:prstGeom>
                    <a:noFill/>
                    <a:ln>
                      <a:noFill/>
                    </a:ln>
                  </pic:spPr>
                </pic:pic>
              </a:graphicData>
            </a:graphic>
          </wp:inline>
        </w:drawing>
      </w:r>
    </w:p>
    <w:p w14:paraId="32330AF4" w14:textId="77777777" w:rsidR="00BF345A" w:rsidRDefault="00BF345A" w:rsidP="00BF345A">
      <w:pPr>
        <w:pStyle w:val="Caption"/>
      </w:pPr>
      <w:bookmarkStart w:id="46" w:name="_Toc481144846"/>
      <w:bookmarkStart w:id="47" w:name="_Toc481159654"/>
      <w:r>
        <w:t xml:space="preserve">Figure </w:t>
      </w:r>
      <w:r w:rsidR="00BF5B81">
        <w:fldChar w:fldCharType="begin"/>
      </w:r>
      <w:r w:rsidR="00BF5B81">
        <w:instrText xml:space="preserve"> SEQ Figure \* ARABIC </w:instrText>
      </w:r>
      <w:r w:rsidR="00BF5B81">
        <w:fldChar w:fldCharType="separate"/>
      </w:r>
      <w:r>
        <w:rPr>
          <w:noProof/>
        </w:rPr>
        <w:t>1</w:t>
      </w:r>
      <w:r w:rsidR="00BF5B81">
        <w:rPr>
          <w:noProof/>
        </w:rPr>
        <w:fldChar w:fldCharType="end"/>
      </w:r>
      <w:r>
        <w:t xml:space="preserve"> : Photomicrograph in plane polarized light of sphalerite with fractures. Sphalerite is yellow near fractures and red away from fractures. Red scale bar 500µm.</w:t>
      </w:r>
      <w:bookmarkEnd w:id="46"/>
      <w:bookmarkEnd w:id="47"/>
      <w:r>
        <w:t xml:space="preserve"> </w:t>
      </w:r>
    </w:p>
    <w:p w14:paraId="6B3809B4" w14:textId="77777777" w:rsidR="00BF345A" w:rsidRDefault="00BF345A" w:rsidP="00BF345A">
      <w:pPr>
        <w:keepNext/>
      </w:pPr>
      <w:r>
        <w:rPr>
          <w:noProof/>
        </w:rPr>
        <w:lastRenderedPageBreak/>
        <w:drawing>
          <wp:inline distT="0" distB="0" distL="0" distR="0" wp14:anchorId="2064D6BD" wp14:editId="578ED66B">
            <wp:extent cx="8131629" cy="2081338"/>
            <wp:effectExtent l="0" t="0" r="317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153372" cy="2086903"/>
                    </a:xfrm>
                    <a:prstGeom prst="rect">
                      <a:avLst/>
                    </a:prstGeom>
                    <a:noFill/>
                  </pic:spPr>
                </pic:pic>
              </a:graphicData>
            </a:graphic>
          </wp:inline>
        </w:drawing>
      </w:r>
    </w:p>
    <w:p w14:paraId="5FD94124" w14:textId="77777777" w:rsidR="00BF345A" w:rsidRDefault="00BF345A" w:rsidP="00BF345A">
      <w:pPr>
        <w:pStyle w:val="Caption"/>
      </w:pPr>
      <w:bookmarkStart w:id="48" w:name="_Toc481144847"/>
      <w:bookmarkStart w:id="49" w:name="_Toc481159655"/>
      <w:r>
        <w:t xml:space="preserve">Figure </w:t>
      </w:r>
      <w:r w:rsidR="00BF5B81">
        <w:fldChar w:fldCharType="begin"/>
      </w:r>
      <w:r w:rsidR="00BF5B81">
        <w:instrText xml:space="preserve"> SEQ Figure \* ARABIC </w:instrText>
      </w:r>
      <w:r w:rsidR="00BF5B81">
        <w:fldChar w:fldCharType="separate"/>
      </w:r>
      <w:r>
        <w:rPr>
          <w:noProof/>
        </w:rPr>
        <w:t>2</w:t>
      </w:r>
      <w:r w:rsidR="00BF5B81">
        <w:rPr>
          <w:noProof/>
        </w:rPr>
        <w:fldChar w:fldCharType="end"/>
      </w:r>
      <w:r>
        <w:t xml:space="preserve"> : Photomicrographs in (A) plane polarized, (B) cross polarized, and (C) reflected light of siderite cut by sphalerite. Pyrite overprints earlier sphalerite as coarse grain, and between siderite and sphalerite as fine grain pyrite. Boulangerite overprints siderite. Red scale bar 200µm.</w:t>
      </w:r>
      <w:bookmarkEnd w:id="48"/>
      <w:bookmarkEnd w:id="49"/>
      <w:r>
        <w:t xml:space="preserve"> </w:t>
      </w:r>
    </w:p>
    <w:p w14:paraId="2CA4DA92" w14:textId="77777777" w:rsidR="00BF345A" w:rsidRDefault="00BF345A" w:rsidP="00BF345A"/>
    <w:p w14:paraId="4B61DA5F" w14:textId="77777777" w:rsidR="00BF345A" w:rsidRDefault="00BF345A" w:rsidP="00BF345A">
      <w:pPr>
        <w:keepNext/>
      </w:pPr>
      <w:r>
        <w:rPr>
          <w:noProof/>
        </w:rPr>
        <w:lastRenderedPageBreak/>
        <w:drawing>
          <wp:inline distT="0" distB="0" distL="0" distR="0" wp14:anchorId="1DC4A4D5" wp14:editId="1BF450AE">
            <wp:extent cx="4814941" cy="5524500"/>
            <wp:effectExtent l="0" t="0" r="508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0555" cy="5553889"/>
                    </a:xfrm>
                    <a:prstGeom prst="rect">
                      <a:avLst/>
                    </a:prstGeom>
                    <a:noFill/>
                  </pic:spPr>
                </pic:pic>
              </a:graphicData>
            </a:graphic>
          </wp:inline>
        </w:drawing>
      </w:r>
    </w:p>
    <w:p w14:paraId="0403455C" w14:textId="77777777" w:rsidR="00BF345A" w:rsidRDefault="00BF345A" w:rsidP="00BF345A">
      <w:pPr>
        <w:pStyle w:val="Caption"/>
      </w:pPr>
      <w:bookmarkStart w:id="50" w:name="_Toc481144848"/>
      <w:bookmarkStart w:id="51" w:name="_Toc481159656"/>
      <w:r>
        <w:t xml:space="preserve">Figure </w:t>
      </w:r>
      <w:r w:rsidR="00BF5B81">
        <w:fldChar w:fldCharType="begin"/>
      </w:r>
      <w:r w:rsidR="00BF5B81">
        <w:instrText xml:space="preserve"> SEQ Figure \* A</w:instrText>
      </w:r>
      <w:r w:rsidR="00BF5B81">
        <w:instrText xml:space="preserve">RABIC </w:instrText>
      </w:r>
      <w:r w:rsidR="00BF5B81">
        <w:fldChar w:fldCharType="separate"/>
      </w:r>
      <w:r>
        <w:rPr>
          <w:noProof/>
        </w:rPr>
        <w:t>3</w:t>
      </w:r>
      <w:r w:rsidR="00BF5B81">
        <w:rPr>
          <w:noProof/>
        </w:rPr>
        <w:fldChar w:fldCharType="end"/>
      </w:r>
      <w:r>
        <w:t xml:space="preserve"> : Photomicrographs in (</w:t>
      </w:r>
      <w:proofErr w:type="gramStart"/>
      <w:r>
        <w:t>A,E</w:t>
      </w:r>
      <w:proofErr w:type="gramEnd"/>
      <w:r>
        <w:t>) plane polarized, (B) bright plane polarized, (C,F) cross polarized, and (D) reflected light of sphalerite cutting quartz. Unknown prismatic mineral overprinting quartz. Red scale bar (A-D) is 500µm and (E-F) is 50µm.</w:t>
      </w:r>
      <w:bookmarkEnd w:id="50"/>
      <w:bookmarkEnd w:id="51"/>
      <w:r>
        <w:t xml:space="preserve"> </w:t>
      </w:r>
    </w:p>
    <w:p w14:paraId="0C887B8B" w14:textId="77777777" w:rsidR="00BF345A" w:rsidRDefault="00BF345A" w:rsidP="00BF345A">
      <w:pPr>
        <w:keepNext/>
      </w:pPr>
      <w:r>
        <w:rPr>
          <w:noProof/>
        </w:rPr>
        <w:lastRenderedPageBreak/>
        <w:drawing>
          <wp:inline distT="0" distB="0" distL="0" distR="0" wp14:anchorId="06C7D9C3" wp14:editId="3BF9CA4F">
            <wp:extent cx="7201064" cy="5508171"/>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25798" cy="5527091"/>
                    </a:xfrm>
                    <a:prstGeom prst="rect">
                      <a:avLst/>
                    </a:prstGeom>
                    <a:noFill/>
                  </pic:spPr>
                </pic:pic>
              </a:graphicData>
            </a:graphic>
          </wp:inline>
        </w:drawing>
      </w:r>
    </w:p>
    <w:p w14:paraId="6AF841E9" w14:textId="77777777" w:rsidR="00BF345A" w:rsidRDefault="00BF345A" w:rsidP="00BF345A">
      <w:pPr>
        <w:pStyle w:val="Caption"/>
        <w:sectPr w:rsidR="00BF345A" w:rsidSect="001B57E9">
          <w:pgSz w:w="15840" w:h="12240" w:orient="landscape"/>
          <w:pgMar w:top="1440" w:right="1440" w:bottom="1440" w:left="1440" w:header="720" w:footer="720" w:gutter="0"/>
          <w:cols w:space="720"/>
          <w:docGrid w:linePitch="360"/>
        </w:sectPr>
      </w:pPr>
      <w:bookmarkStart w:id="52" w:name="_Toc481144849"/>
      <w:bookmarkStart w:id="53" w:name="_Toc481159657"/>
      <w:r>
        <w:t xml:space="preserve">Figure </w:t>
      </w:r>
      <w:r w:rsidR="00BF5B81">
        <w:fldChar w:fldCharType="begin"/>
      </w:r>
      <w:r w:rsidR="00BF5B81">
        <w:instrText xml:space="preserve"> SEQ Figure \* ARABIC </w:instrText>
      </w:r>
      <w:r w:rsidR="00BF5B81">
        <w:fldChar w:fldCharType="separate"/>
      </w:r>
      <w:r>
        <w:rPr>
          <w:noProof/>
        </w:rPr>
        <w:t>4</w:t>
      </w:r>
      <w:r w:rsidR="00BF5B81">
        <w:rPr>
          <w:noProof/>
        </w:rPr>
        <w:fldChar w:fldCharType="end"/>
      </w:r>
      <w:r>
        <w:t xml:space="preserve"> : Photomicrographs in (A) plane polarized, (B) bright plane polarized, (C) cross polarized, and (D) reflected light of a fault breccia with clasts of quartz, siderite, and pyrite. Matrix filled with sphalerite. Siderite veinlet cuts sphalerite and fault breccia. Red scale bar 500µm.</w:t>
      </w:r>
      <w:bookmarkEnd w:id="52"/>
      <w:bookmarkEnd w:id="53"/>
      <w:r>
        <w:t xml:space="preserve"> </w:t>
      </w:r>
    </w:p>
    <w:p w14:paraId="51056D3F" w14:textId="77777777" w:rsidR="00BF345A" w:rsidRPr="006F2B0E" w:rsidRDefault="00BF345A" w:rsidP="00BF345A">
      <w:pPr>
        <w:pStyle w:val="NoSpacing"/>
        <w:rPr>
          <w:rFonts w:ascii="Times New Roman" w:hAnsi="Times New Roman" w:cs="Times New Roman"/>
        </w:rPr>
      </w:pPr>
      <w:r w:rsidRPr="006F2B0E">
        <w:rPr>
          <w:rFonts w:ascii="Times New Roman" w:hAnsi="Times New Roman" w:cs="Times New Roman"/>
          <w:b/>
        </w:rPr>
        <w:lastRenderedPageBreak/>
        <w:t xml:space="preserve">Hole: </w:t>
      </w:r>
      <w:r w:rsidRPr="006F2B0E">
        <w:rPr>
          <w:rFonts w:ascii="Times New Roman" w:hAnsi="Times New Roman" w:cs="Times New Roman"/>
        </w:rPr>
        <w:t>D09EE07</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2B0E">
        <w:rPr>
          <w:rFonts w:ascii="Times New Roman" w:hAnsi="Times New Roman" w:cs="Times New Roman"/>
          <w:b/>
        </w:rPr>
        <w:t xml:space="preserve">Depth: </w:t>
      </w:r>
      <w:r w:rsidRPr="006F2B0E">
        <w:rPr>
          <w:rFonts w:ascii="Times New Roman" w:hAnsi="Times New Roman" w:cs="Times New Roman"/>
        </w:rPr>
        <w:t>213.35m</w:t>
      </w:r>
      <w:r>
        <w:rPr>
          <w:rFonts w:ascii="Times New Roman" w:hAnsi="Times New Roman" w:cs="Times New Roman"/>
        </w:rPr>
        <w:tab/>
      </w:r>
      <w:r>
        <w:rPr>
          <w:rFonts w:ascii="Times New Roman" w:hAnsi="Times New Roman" w:cs="Times New Roman"/>
        </w:rPr>
        <w:tab/>
      </w:r>
      <w:r w:rsidRPr="006F2B0E">
        <w:rPr>
          <w:rFonts w:ascii="Times New Roman" w:hAnsi="Times New Roman" w:cs="Times New Roman"/>
          <w:b/>
        </w:rPr>
        <w:t xml:space="preserve">Assay #: 075795 </w:t>
      </w:r>
      <w:r>
        <w:rPr>
          <w:rFonts w:ascii="Times New Roman" w:hAnsi="Times New Roman" w:cs="Times New Roman"/>
          <w:b/>
        </w:rPr>
        <w:tab/>
      </w:r>
      <w:r>
        <w:rPr>
          <w:rFonts w:ascii="Times New Roman" w:hAnsi="Times New Roman" w:cs="Times New Roman"/>
          <w:b/>
        </w:rPr>
        <w:tab/>
      </w:r>
      <w:r w:rsidRPr="006F2B0E">
        <w:rPr>
          <w:rFonts w:ascii="Times New Roman" w:hAnsi="Times New Roman" w:cs="Times New Roman"/>
          <w:b/>
        </w:rPr>
        <w:t xml:space="preserve">Vein: </w:t>
      </w:r>
      <w:r w:rsidRPr="006F2B0E">
        <w:rPr>
          <w:rFonts w:ascii="Times New Roman" w:hAnsi="Times New Roman" w:cs="Times New Roman"/>
        </w:rPr>
        <w:t>Eagle</w:t>
      </w:r>
    </w:p>
    <w:p w14:paraId="583CEF6A" w14:textId="77777777" w:rsidR="00BF345A" w:rsidRDefault="00BF345A" w:rsidP="00BF345A">
      <w:pPr>
        <w:pStyle w:val="NoSpacing"/>
        <w:rPr>
          <w:rFonts w:ascii="Times New Roman" w:hAnsi="Times New Roman" w:cs="Times New Roman"/>
          <w:b/>
        </w:rPr>
      </w:pPr>
    </w:p>
    <w:p w14:paraId="34B99411" w14:textId="77777777" w:rsidR="00BF345A" w:rsidRPr="006F2B0E" w:rsidRDefault="00BF345A" w:rsidP="00BF345A">
      <w:pPr>
        <w:pStyle w:val="NoSpacing"/>
        <w:rPr>
          <w:rFonts w:ascii="Times New Roman" w:hAnsi="Times New Roman" w:cs="Times New Roman"/>
          <w:b/>
        </w:rPr>
      </w:pPr>
    </w:p>
    <w:tbl>
      <w:tblPr>
        <w:tblStyle w:val="TableGrid"/>
        <w:tblW w:w="0" w:type="auto"/>
        <w:tblLook w:val="04A0" w:firstRow="1" w:lastRow="0" w:firstColumn="1" w:lastColumn="0" w:noHBand="0" w:noVBand="1"/>
      </w:tblPr>
      <w:tblGrid>
        <w:gridCol w:w="1276"/>
        <w:gridCol w:w="1276"/>
        <w:gridCol w:w="1236"/>
        <w:gridCol w:w="1250"/>
        <w:gridCol w:w="1250"/>
        <w:gridCol w:w="1263"/>
      </w:tblGrid>
      <w:tr w:rsidR="00BF345A" w:rsidRPr="006F2B0E" w14:paraId="334DC8A5" w14:textId="77777777" w:rsidTr="001B57E9">
        <w:tc>
          <w:tcPr>
            <w:tcW w:w="1276" w:type="dxa"/>
          </w:tcPr>
          <w:p w14:paraId="4E7232DB"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Ag (ppm)</w:t>
            </w:r>
          </w:p>
        </w:tc>
        <w:tc>
          <w:tcPr>
            <w:tcW w:w="1276" w:type="dxa"/>
          </w:tcPr>
          <w:p w14:paraId="0E15DDDE"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Au (ppm)</w:t>
            </w:r>
          </w:p>
        </w:tc>
        <w:tc>
          <w:tcPr>
            <w:tcW w:w="1236" w:type="dxa"/>
          </w:tcPr>
          <w:p w14:paraId="77ED4D1C" w14:textId="77777777" w:rsidR="00BF345A" w:rsidRPr="006F2B0E" w:rsidRDefault="00BF345A" w:rsidP="001B57E9">
            <w:pPr>
              <w:pStyle w:val="NoSpacing"/>
              <w:rPr>
                <w:rFonts w:ascii="Times New Roman" w:hAnsi="Times New Roman" w:cs="Times New Roman"/>
              </w:rPr>
            </w:pPr>
            <w:proofErr w:type="spellStart"/>
            <w:r w:rsidRPr="006F2B0E">
              <w:rPr>
                <w:rFonts w:ascii="Times New Roman" w:hAnsi="Times New Roman" w:cs="Times New Roman"/>
              </w:rPr>
              <w:t>Pb</w:t>
            </w:r>
            <w:proofErr w:type="spellEnd"/>
            <w:r w:rsidRPr="006F2B0E">
              <w:rPr>
                <w:rFonts w:ascii="Times New Roman" w:hAnsi="Times New Roman" w:cs="Times New Roman"/>
              </w:rPr>
              <w:t xml:space="preserve"> (ppm)</w:t>
            </w:r>
          </w:p>
        </w:tc>
        <w:tc>
          <w:tcPr>
            <w:tcW w:w="1250" w:type="dxa"/>
          </w:tcPr>
          <w:p w14:paraId="65B4259A"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Zn (ppm)</w:t>
            </w:r>
          </w:p>
        </w:tc>
        <w:tc>
          <w:tcPr>
            <w:tcW w:w="1250" w:type="dxa"/>
          </w:tcPr>
          <w:p w14:paraId="4B137DA8"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As (ppm)</w:t>
            </w:r>
          </w:p>
        </w:tc>
        <w:tc>
          <w:tcPr>
            <w:tcW w:w="1263" w:type="dxa"/>
          </w:tcPr>
          <w:p w14:paraId="45C86169"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Cd (ppm)</w:t>
            </w:r>
          </w:p>
        </w:tc>
      </w:tr>
      <w:tr w:rsidR="00BF345A" w:rsidRPr="006F2B0E" w14:paraId="7D93A917" w14:textId="77777777" w:rsidTr="001B57E9">
        <w:tc>
          <w:tcPr>
            <w:tcW w:w="1276" w:type="dxa"/>
          </w:tcPr>
          <w:p w14:paraId="4A173111"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88.6</w:t>
            </w:r>
          </w:p>
        </w:tc>
        <w:tc>
          <w:tcPr>
            <w:tcW w:w="1276" w:type="dxa"/>
          </w:tcPr>
          <w:p w14:paraId="76C22BD2" w14:textId="77777777" w:rsidR="00BF345A" w:rsidRPr="006F2B0E" w:rsidRDefault="00BF345A" w:rsidP="001B57E9">
            <w:pPr>
              <w:pStyle w:val="NoSpacing"/>
              <w:tabs>
                <w:tab w:val="left" w:pos="821"/>
              </w:tabs>
              <w:rPr>
                <w:rFonts w:ascii="Times New Roman" w:hAnsi="Times New Roman" w:cs="Times New Roman"/>
              </w:rPr>
            </w:pPr>
            <w:r w:rsidRPr="006F2B0E">
              <w:rPr>
                <w:rFonts w:ascii="Times New Roman" w:hAnsi="Times New Roman" w:cs="Times New Roman"/>
              </w:rPr>
              <w:t>0.369</w:t>
            </w:r>
          </w:p>
        </w:tc>
        <w:tc>
          <w:tcPr>
            <w:tcW w:w="1236" w:type="dxa"/>
          </w:tcPr>
          <w:p w14:paraId="1217FE8B"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518</w:t>
            </w:r>
          </w:p>
        </w:tc>
        <w:tc>
          <w:tcPr>
            <w:tcW w:w="1250" w:type="dxa"/>
          </w:tcPr>
          <w:p w14:paraId="3D8CD9A9"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303400</w:t>
            </w:r>
          </w:p>
        </w:tc>
        <w:tc>
          <w:tcPr>
            <w:tcW w:w="1250" w:type="dxa"/>
          </w:tcPr>
          <w:p w14:paraId="5F8706F4"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555</w:t>
            </w:r>
          </w:p>
        </w:tc>
        <w:tc>
          <w:tcPr>
            <w:tcW w:w="1263" w:type="dxa"/>
          </w:tcPr>
          <w:p w14:paraId="5A22A152" w14:textId="77777777" w:rsidR="00BF345A" w:rsidRPr="006F2B0E" w:rsidRDefault="00BF345A" w:rsidP="001B57E9">
            <w:pPr>
              <w:pStyle w:val="NoSpacing"/>
              <w:tabs>
                <w:tab w:val="left" w:pos="669"/>
              </w:tabs>
              <w:rPr>
                <w:rFonts w:ascii="Times New Roman" w:hAnsi="Times New Roman" w:cs="Times New Roman"/>
              </w:rPr>
            </w:pPr>
            <w:r w:rsidRPr="006F2B0E">
              <w:rPr>
                <w:rFonts w:ascii="Times New Roman" w:hAnsi="Times New Roman" w:cs="Times New Roman"/>
              </w:rPr>
              <w:t>&gt;4000</w:t>
            </w:r>
          </w:p>
        </w:tc>
      </w:tr>
    </w:tbl>
    <w:p w14:paraId="24CAE38C" w14:textId="77777777" w:rsidR="00BF345A" w:rsidRDefault="00BF345A" w:rsidP="00BF345A">
      <w:pPr>
        <w:pStyle w:val="NoSpacing"/>
        <w:rPr>
          <w:rFonts w:ascii="Times New Roman" w:hAnsi="Times New Roman" w:cs="Times New Roman"/>
          <w:b/>
        </w:rPr>
      </w:pPr>
    </w:p>
    <w:p w14:paraId="16884602" w14:textId="77777777" w:rsidR="00BF345A" w:rsidRPr="006F2B0E" w:rsidRDefault="00BF345A" w:rsidP="00BF345A">
      <w:pPr>
        <w:pStyle w:val="NoSpacing"/>
        <w:rPr>
          <w:rFonts w:ascii="Times New Roman" w:hAnsi="Times New Roman" w:cs="Times New Roman"/>
          <w:b/>
        </w:rPr>
      </w:pPr>
    </w:p>
    <w:p w14:paraId="04F26D88" w14:textId="77777777" w:rsidR="00BF345A" w:rsidRPr="006F2B0E" w:rsidRDefault="00BF345A" w:rsidP="00BF345A">
      <w:pPr>
        <w:pStyle w:val="NoSpacing"/>
        <w:rPr>
          <w:rFonts w:ascii="Times New Roman" w:hAnsi="Times New Roman" w:cs="Times New Roman"/>
          <w:b/>
        </w:rPr>
      </w:pPr>
      <w:r w:rsidRPr="006F2B0E">
        <w:rPr>
          <w:rFonts w:ascii="Times New Roman" w:hAnsi="Times New Roman" w:cs="Times New Roman"/>
          <w:b/>
        </w:rPr>
        <w:t>Macroscopic description of sample:</w:t>
      </w:r>
    </w:p>
    <w:p w14:paraId="6360B3B9" w14:textId="77777777" w:rsidR="00BF345A" w:rsidRPr="006F2B0E" w:rsidRDefault="00BF345A" w:rsidP="00BF345A">
      <w:pPr>
        <w:pStyle w:val="NoSpacing"/>
        <w:rPr>
          <w:rFonts w:ascii="Times New Roman" w:hAnsi="Times New Roman" w:cs="Times New Roman"/>
        </w:rPr>
      </w:pPr>
      <w:r w:rsidRPr="006F2B0E">
        <w:rPr>
          <w:rFonts w:ascii="Times New Roman" w:hAnsi="Times New Roman" w:cs="Times New Roman"/>
        </w:rPr>
        <w:t>Sphalerite-galena-siderite vein with late coarse grain pyrite.</w:t>
      </w:r>
    </w:p>
    <w:p w14:paraId="0FDBBEB0" w14:textId="77777777" w:rsidR="00BF345A" w:rsidRPr="006F2B0E" w:rsidRDefault="00BF345A" w:rsidP="00BF345A">
      <w:pPr>
        <w:pStyle w:val="NoSpacing"/>
        <w:rPr>
          <w:rFonts w:ascii="Times New Roman" w:hAnsi="Times New Roman" w:cs="Times New Roman"/>
        </w:rPr>
      </w:pPr>
    </w:p>
    <w:tbl>
      <w:tblPr>
        <w:tblStyle w:val="TableGrid"/>
        <w:tblW w:w="12955" w:type="dxa"/>
        <w:tblLook w:val="04A0" w:firstRow="1" w:lastRow="0" w:firstColumn="1" w:lastColumn="0" w:noHBand="0" w:noVBand="1"/>
      </w:tblPr>
      <w:tblGrid>
        <w:gridCol w:w="1975"/>
        <w:gridCol w:w="1223"/>
        <w:gridCol w:w="9757"/>
      </w:tblGrid>
      <w:tr w:rsidR="00BF345A" w:rsidRPr="006F2B0E" w14:paraId="7E5909AC" w14:textId="77777777" w:rsidTr="001B57E9">
        <w:tc>
          <w:tcPr>
            <w:tcW w:w="1975" w:type="dxa"/>
          </w:tcPr>
          <w:p w14:paraId="7C2F30CA" w14:textId="77777777" w:rsidR="00BF345A" w:rsidRPr="006F2B0E" w:rsidRDefault="00BF345A" w:rsidP="001B57E9">
            <w:pPr>
              <w:pStyle w:val="NoSpacing"/>
              <w:rPr>
                <w:rFonts w:ascii="Times New Roman" w:hAnsi="Times New Roman" w:cs="Times New Roman"/>
                <w:b/>
              </w:rPr>
            </w:pPr>
            <w:r w:rsidRPr="006F2B0E">
              <w:rPr>
                <w:rFonts w:ascii="Times New Roman" w:hAnsi="Times New Roman" w:cs="Times New Roman"/>
                <w:b/>
              </w:rPr>
              <w:t>Mineral</w:t>
            </w:r>
          </w:p>
        </w:tc>
        <w:tc>
          <w:tcPr>
            <w:tcW w:w="1223" w:type="dxa"/>
          </w:tcPr>
          <w:p w14:paraId="396FA0D5" w14:textId="77777777" w:rsidR="00BF345A" w:rsidRPr="006F2B0E" w:rsidRDefault="00BF345A" w:rsidP="001B57E9">
            <w:pPr>
              <w:pStyle w:val="NoSpacing"/>
              <w:rPr>
                <w:rFonts w:ascii="Times New Roman" w:hAnsi="Times New Roman" w:cs="Times New Roman"/>
                <w:b/>
              </w:rPr>
            </w:pPr>
            <w:r w:rsidRPr="006F2B0E">
              <w:rPr>
                <w:rFonts w:ascii="Times New Roman" w:hAnsi="Times New Roman" w:cs="Times New Roman"/>
                <w:b/>
              </w:rPr>
              <w:t>Modal %</w:t>
            </w:r>
          </w:p>
        </w:tc>
        <w:tc>
          <w:tcPr>
            <w:tcW w:w="9757" w:type="dxa"/>
          </w:tcPr>
          <w:p w14:paraId="0A79D124" w14:textId="77777777" w:rsidR="00BF345A" w:rsidRPr="006F2B0E" w:rsidRDefault="00BF345A" w:rsidP="001B57E9">
            <w:pPr>
              <w:pStyle w:val="NoSpacing"/>
              <w:rPr>
                <w:rFonts w:ascii="Times New Roman" w:hAnsi="Times New Roman" w:cs="Times New Roman"/>
                <w:b/>
              </w:rPr>
            </w:pPr>
            <w:r w:rsidRPr="006F2B0E">
              <w:rPr>
                <w:rFonts w:ascii="Times New Roman" w:hAnsi="Times New Roman" w:cs="Times New Roman"/>
                <w:b/>
              </w:rPr>
              <w:t>Mineral Observations and Textures</w:t>
            </w:r>
          </w:p>
        </w:tc>
      </w:tr>
      <w:tr w:rsidR="00BF345A" w:rsidRPr="006F2B0E" w14:paraId="3BD2A8D0" w14:textId="77777777" w:rsidTr="001B57E9">
        <w:tc>
          <w:tcPr>
            <w:tcW w:w="1975" w:type="dxa"/>
          </w:tcPr>
          <w:p w14:paraId="38D5032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Siderite </w:t>
            </w:r>
          </w:p>
        </w:tc>
        <w:tc>
          <w:tcPr>
            <w:tcW w:w="1223" w:type="dxa"/>
          </w:tcPr>
          <w:p w14:paraId="5EE67F6D"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15</w:t>
            </w:r>
          </w:p>
        </w:tc>
        <w:tc>
          <w:tcPr>
            <w:tcW w:w="9757" w:type="dxa"/>
          </w:tcPr>
          <w:p w14:paraId="4BB3626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Coarse grain siderite with euhedral grains, undulatory extinction. Cut and ground by later fractures containing pyrite (1). </w:t>
            </w:r>
          </w:p>
        </w:tc>
      </w:tr>
      <w:tr w:rsidR="00BF345A" w:rsidRPr="006F2B0E" w14:paraId="581F31C3" w14:textId="77777777" w:rsidTr="001B57E9">
        <w:tc>
          <w:tcPr>
            <w:tcW w:w="1975" w:type="dxa"/>
          </w:tcPr>
          <w:p w14:paraId="1BA3118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Sphalerite</w:t>
            </w:r>
          </w:p>
        </w:tc>
        <w:tc>
          <w:tcPr>
            <w:tcW w:w="1223" w:type="dxa"/>
          </w:tcPr>
          <w:p w14:paraId="59E412FA"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65</w:t>
            </w:r>
          </w:p>
        </w:tc>
        <w:tc>
          <w:tcPr>
            <w:tcW w:w="9757" w:type="dxa"/>
          </w:tcPr>
          <w:p w14:paraId="1DB8DDBC"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Blood red sphalerite with some orange around fractures. Cuts through coarse grain siderite, with some clasts of siderite in the sphalerite (3). Overprinted by pyrite (2,3). </w:t>
            </w:r>
          </w:p>
        </w:tc>
      </w:tr>
      <w:tr w:rsidR="00BF345A" w:rsidRPr="006F2B0E" w14:paraId="425136A1" w14:textId="77777777" w:rsidTr="001B57E9">
        <w:tc>
          <w:tcPr>
            <w:tcW w:w="1975" w:type="dxa"/>
          </w:tcPr>
          <w:p w14:paraId="3FC4F615"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Pyrite</w:t>
            </w:r>
          </w:p>
        </w:tc>
        <w:tc>
          <w:tcPr>
            <w:tcW w:w="1223" w:type="dxa"/>
          </w:tcPr>
          <w:p w14:paraId="02216138"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20</w:t>
            </w:r>
          </w:p>
        </w:tc>
        <w:tc>
          <w:tcPr>
            <w:tcW w:w="9757" w:type="dxa"/>
          </w:tcPr>
          <w:p w14:paraId="559B4FCC"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Fractures contain clusters of fine grain, subhedral, rounded pyrite, which cuts earlier sphalerite, siderite, and coarse grain pyrite (3). Coarse grain euhedral pyrite overprints sphalerite (2). </w:t>
            </w:r>
          </w:p>
        </w:tc>
      </w:tr>
    </w:tbl>
    <w:p w14:paraId="40A99016" w14:textId="77777777" w:rsidR="00BF345A" w:rsidRPr="006F2B0E" w:rsidRDefault="00BF345A" w:rsidP="00BF345A">
      <w:pPr>
        <w:pStyle w:val="NoSpacing"/>
        <w:rPr>
          <w:rFonts w:ascii="Times New Roman" w:hAnsi="Times New Roman" w:cs="Times New Roman"/>
        </w:rPr>
      </w:pPr>
    </w:p>
    <w:p w14:paraId="44096E6A" w14:textId="77777777" w:rsidR="00BF345A" w:rsidRPr="006F2B0E" w:rsidRDefault="00BF345A" w:rsidP="00BF345A">
      <w:pPr>
        <w:pStyle w:val="NoSpacing"/>
        <w:rPr>
          <w:rFonts w:ascii="Times New Roman" w:hAnsi="Times New Roman" w:cs="Times New Roman"/>
          <w:b/>
        </w:rPr>
      </w:pPr>
      <w:r w:rsidRPr="006F2B0E">
        <w:rPr>
          <w:rFonts w:ascii="Times New Roman" w:hAnsi="Times New Roman" w:cs="Times New Roman"/>
          <w:b/>
        </w:rPr>
        <w:t>Textures and Cross-Cutting relationships:</w:t>
      </w:r>
    </w:p>
    <w:p w14:paraId="38DDAADB" w14:textId="77777777" w:rsidR="00BF345A" w:rsidRDefault="00BF345A" w:rsidP="00BF345A">
      <w:pPr>
        <w:pStyle w:val="NoSpacing"/>
        <w:rPr>
          <w:rFonts w:ascii="Times New Roman" w:hAnsi="Times New Roman" w:cs="Times New Roman"/>
        </w:rPr>
      </w:pPr>
      <w:proofErr w:type="spellStart"/>
      <w:r w:rsidRPr="006F2B0E">
        <w:rPr>
          <w:rFonts w:ascii="Times New Roman" w:hAnsi="Times New Roman" w:cs="Times New Roman"/>
        </w:rPr>
        <w:t>Sd</w:t>
      </w:r>
      <w:proofErr w:type="spellEnd"/>
      <w:r w:rsidRPr="006F2B0E">
        <w:rPr>
          <w:rFonts w:ascii="Times New Roman" w:hAnsi="Times New Roman" w:cs="Times New Roman"/>
        </w:rPr>
        <w:t xml:space="preserve"> cg&lt;</w:t>
      </w:r>
      <w:proofErr w:type="spellStart"/>
      <w:r w:rsidRPr="006F2B0E">
        <w:rPr>
          <w:rFonts w:ascii="Times New Roman" w:hAnsi="Times New Roman" w:cs="Times New Roman"/>
        </w:rPr>
        <w:t>sph</w:t>
      </w:r>
      <w:proofErr w:type="spellEnd"/>
      <w:r w:rsidRPr="006F2B0E">
        <w:rPr>
          <w:rFonts w:ascii="Times New Roman" w:hAnsi="Times New Roman" w:cs="Times New Roman"/>
        </w:rPr>
        <w:t xml:space="preserve">&lt;cg </w:t>
      </w:r>
      <w:proofErr w:type="spellStart"/>
      <w:r w:rsidRPr="006F2B0E">
        <w:rPr>
          <w:rFonts w:ascii="Times New Roman" w:hAnsi="Times New Roman" w:cs="Times New Roman"/>
        </w:rPr>
        <w:t>py</w:t>
      </w:r>
      <w:proofErr w:type="spellEnd"/>
      <w:r w:rsidRPr="006F2B0E">
        <w:rPr>
          <w:rFonts w:ascii="Times New Roman" w:hAnsi="Times New Roman" w:cs="Times New Roman"/>
        </w:rPr>
        <w:t>&lt;</w:t>
      </w:r>
      <w:proofErr w:type="spellStart"/>
      <w:r w:rsidRPr="006F2B0E">
        <w:rPr>
          <w:rFonts w:ascii="Times New Roman" w:hAnsi="Times New Roman" w:cs="Times New Roman"/>
        </w:rPr>
        <w:t>fg</w:t>
      </w:r>
      <w:proofErr w:type="spellEnd"/>
      <w:r w:rsidRPr="006F2B0E">
        <w:rPr>
          <w:rFonts w:ascii="Times New Roman" w:hAnsi="Times New Roman" w:cs="Times New Roman"/>
        </w:rPr>
        <w:t xml:space="preserve"> </w:t>
      </w:r>
      <w:proofErr w:type="spellStart"/>
      <w:r w:rsidRPr="006F2B0E">
        <w:rPr>
          <w:rFonts w:ascii="Times New Roman" w:hAnsi="Times New Roman" w:cs="Times New Roman"/>
        </w:rPr>
        <w:t>py-fract</w:t>
      </w:r>
      <w:proofErr w:type="spellEnd"/>
    </w:p>
    <w:p w14:paraId="2AF05EF0" w14:textId="77777777" w:rsidR="00BF345A" w:rsidRDefault="00BF345A" w:rsidP="00BF345A">
      <w:pPr>
        <w:pStyle w:val="NoSpacing"/>
        <w:rPr>
          <w:rFonts w:ascii="Times New Roman" w:hAnsi="Times New Roman" w:cs="Times New Roman"/>
        </w:rPr>
      </w:pPr>
    </w:p>
    <w:p w14:paraId="6276ECAF" w14:textId="77777777" w:rsidR="00BF345A" w:rsidRDefault="00BF345A" w:rsidP="00BF345A">
      <w:pPr>
        <w:pStyle w:val="NoSpacing"/>
        <w:rPr>
          <w:rFonts w:ascii="Times New Roman" w:hAnsi="Times New Roman" w:cs="Times New Roman"/>
          <w:b/>
        </w:rPr>
      </w:pPr>
    </w:p>
    <w:p w14:paraId="68A65AA2" w14:textId="77777777" w:rsidR="003E4899" w:rsidRPr="006F2B0E" w:rsidRDefault="003E4899" w:rsidP="003E4899">
      <w:pPr>
        <w:pStyle w:val="NoSpacing"/>
        <w:rPr>
          <w:rFonts w:ascii="Times New Roman" w:hAnsi="Times New Roman" w:cs="Times New Roman"/>
          <w:b/>
        </w:rPr>
      </w:pPr>
      <w:proofErr w:type="spellStart"/>
      <w:r w:rsidRPr="006F2B0E">
        <w:rPr>
          <w:rFonts w:ascii="Times New Roman" w:hAnsi="Times New Roman" w:cs="Times New Roman"/>
          <w:b/>
        </w:rPr>
        <w:t>Paragenesis</w:t>
      </w:r>
      <w:proofErr w:type="spellEnd"/>
      <w:r w:rsidRPr="006F2B0E">
        <w:rPr>
          <w:rFonts w:ascii="Times New Roman" w:hAnsi="Times New Roman" w:cs="Times New Roman"/>
          <w:b/>
        </w:rPr>
        <w:t xml:space="preserve"> and </w:t>
      </w:r>
      <w:proofErr w:type="spellStart"/>
      <w:r>
        <w:rPr>
          <w:rFonts w:ascii="Times New Roman" w:hAnsi="Times New Roman" w:cs="Times New Roman"/>
          <w:b/>
        </w:rPr>
        <w:t>Hantelmann’s</w:t>
      </w:r>
      <w:proofErr w:type="spellEnd"/>
      <w:r>
        <w:rPr>
          <w:rFonts w:ascii="Times New Roman" w:hAnsi="Times New Roman" w:cs="Times New Roman"/>
          <w:b/>
        </w:rPr>
        <w:t xml:space="preserve"> 2013</w:t>
      </w:r>
      <w:r w:rsidRPr="006F2B0E">
        <w:rPr>
          <w:rFonts w:ascii="Times New Roman" w:hAnsi="Times New Roman" w:cs="Times New Roman"/>
          <w:b/>
        </w:rPr>
        <w:t xml:space="preserve"> Scheme</w:t>
      </w:r>
    </w:p>
    <w:tbl>
      <w:tblPr>
        <w:tblStyle w:val="TableGrid"/>
        <w:tblW w:w="0" w:type="auto"/>
        <w:tblLook w:val="04A0" w:firstRow="1" w:lastRow="0" w:firstColumn="1" w:lastColumn="0" w:noHBand="0" w:noVBand="1"/>
      </w:tblPr>
      <w:tblGrid>
        <w:gridCol w:w="805"/>
        <w:gridCol w:w="9630"/>
        <w:gridCol w:w="2508"/>
      </w:tblGrid>
      <w:tr w:rsidR="00BF345A" w:rsidRPr="006F2B0E" w14:paraId="098F7924" w14:textId="77777777" w:rsidTr="001B57E9">
        <w:tc>
          <w:tcPr>
            <w:tcW w:w="805" w:type="dxa"/>
          </w:tcPr>
          <w:p w14:paraId="78E09775" w14:textId="77777777" w:rsidR="00BF345A" w:rsidRPr="006F2B0E" w:rsidRDefault="00BF345A" w:rsidP="001B57E9">
            <w:pPr>
              <w:pStyle w:val="NoSpacing"/>
              <w:rPr>
                <w:rFonts w:ascii="Times New Roman" w:hAnsi="Times New Roman" w:cs="Times New Roman"/>
              </w:rPr>
            </w:pPr>
          </w:p>
        </w:tc>
        <w:tc>
          <w:tcPr>
            <w:tcW w:w="9630" w:type="dxa"/>
          </w:tcPr>
          <w:p w14:paraId="5B1F4AC1"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Stage description</w:t>
            </w:r>
          </w:p>
        </w:tc>
        <w:tc>
          <w:tcPr>
            <w:tcW w:w="2508" w:type="dxa"/>
          </w:tcPr>
          <w:p w14:paraId="5A83B3A4"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 xml:space="preserve">Jos’ </w:t>
            </w:r>
            <w:proofErr w:type="spellStart"/>
            <w:r w:rsidRPr="006F2B0E">
              <w:rPr>
                <w:rFonts w:ascii="Times New Roman" w:hAnsi="Times New Roman" w:cs="Times New Roman"/>
              </w:rPr>
              <w:t>Paragenesis</w:t>
            </w:r>
            <w:proofErr w:type="spellEnd"/>
            <w:r w:rsidRPr="006F2B0E">
              <w:rPr>
                <w:rFonts w:ascii="Times New Roman" w:hAnsi="Times New Roman" w:cs="Times New Roman"/>
              </w:rPr>
              <w:t xml:space="preserve"> Level</w:t>
            </w:r>
          </w:p>
        </w:tc>
      </w:tr>
      <w:tr w:rsidR="00BF345A" w:rsidRPr="006F2B0E" w14:paraId="12BE674E" w14:textId="77777777" w:rsidTr="001B57E9">
        <w:tc>
          <w:tcPr>
            <w:tcW w:w="805" w:type="dxa"/>
          </w:tcPr>
          <w:p w14:paraId="60271665" w14:textId="77777777" w:rsidR="00BF345A" w:rsidRPr="006F2B0E" w:rsidRDefault="00BF345A" w:rsidP="00BF345A">
            <w:pPr>
              <w:pStyle w:val="NoSpacing"/>
              <w:numPr>
                <w:ilvl w:val="0"/>
                <w:numId w:val="23"/>
              </w:numPr>
              <w:rPr>
                <w:rFonts w:ascii="Times New Roman" w:hAnsi="Times New Roman" w:cs="Times New Roman"/>
              </w:rPr>
            </w:pPr>
          </w:p>
        </w:tc>
        <w:tc>
          <w:tcPr>
            <w:tcW w:w="9630" w:type="dxa"/>
          </w:tcPr>
          <w:p w14:paraId="569302FF"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Coarse grain siderite</w:t>
            </w:r>
          </w:p>
        </w:tc>
        <w:tc>
          <w:tcPr>
            <w:tcW w:w="2508" w:type="dxa"/>
          </w:tcPr>
          <w:p w14:paraId="60E6D676"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2</w:t>
            </w:r>
          </w:p>
        </w:tc>
      </w:tr>
      <w:tr w:rsidR="00BF345A" w:rsidRPr="006F2B0E" w14:paraId="688CD0FA" w14:textId="77777777" w:rsidTr="001B57E9">
        <w:tc>
          <w:tcPr>
            <w:tcW w:w="805" w:type="dxa"/>
          </w:tcPr>
          <w:p w14:paraId="2D8DC72C" w14:textId="77777777" w:rsidR="00BF345A" w:rsidRPr="006F2B0E" w:rsidRDefault="00BF345A" w:rsidP="00BF345A">
            <w:pPr>
              <w:pStyle w:val="NoSpacing"/>
              <w:numPr>
                <w:ilvl w:val="0"/>
                <w:numId w:val="23"/>
              </w:numPr>
              <w:rPr>
                <w:rFonts w:ascii="Times New Roman" w:hAnsi="Times New Roman" w:cs="Times New Roman"/>
              </w:rPr>
            </w:pPr>
          </w:p>
        </w:tc>
        <w:tc>
          <w:tcPr>
            <w:tcW w:w="9630" w:type="dxa"/>
          </w:tcPr>
          <w:p w14:paraId="331EA06D"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Sphalerite</w:t>
            </w:r>
          </w:p>
        </w:tc>
        <w:tc>
          <w:tcPr>
            <w:tcW w:w="2508" w:type="dxa"/>
          </w:tcPr>
          <w:p w14:paraId="38FD4D57"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7 (4a)</w:t>
            </w:r>
          </w:p>
        </w:tc>
      </w:tr>
      <w:tr w:rsidR="00BF345A" w:rsidRPr="006F2B0E" w14:paraId="29256E50" w14:textId="77777777" w:rsidTr="001B57E9">
        <w:tc>
          <w:tcPr>
            <w:tcW w:w="805" w:type="dxa"/>
          </w:tcPr>
          <w:p w14:paraId="7D3A06DF" w14:textId="77777777" w:rsidR="00BF345A" w:rsidRPr="006F2B0E" w:rsidRDefault="00BF345A" w:rsidP="00BF345A">
            <w:pPr>
              <w:pStyle w:val="NoSpacing"/>
              <w:numPr>
                <w:ilvl w:val="0"/>
                <w:numId w:val="23"/>
              </w:numPr>
              <w:rPr>
                <w:rFonts w:ascii="Times New Roman" w:hAnsi="Times New Roman" w:cs="Times New Roman"/>
              </w:rPr>
            </w:pPr>
          </w:p>
        </w:tc>
        <w:tc>
          <w:tcPr>
            <w:tcW w:w="9630" w:type="dxa"/>
          </w:tcPr>
          <w:p w14:paraId="3626831C"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Coarse grain pyrite</w:t>
            </w:r>
          </w:p>
        </w:tc>
        <w:tc>
          <w:tcPr>
            <w:tcW w:w="2508" w:type="dxa"/>
          </w:tcPr>
          <w:p w14:paraId="7E80AACD"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7a/b (4a)</w:t>
            </w:r>
          </w:p>
        </w:tc>
      </w:tr>
      <w:tr w:rsidR="00BF345A" w:rsidRPr="006F2B0E" w14:paraId="7156E174" w14:textId="77777777" w:rsidTr="001B57E9">
        <w:tc>
          <w:tcPr>
            <w:tcW w:w="805" w:type="dxa"/>
          </w:tcPr>
          <w:p w14:paraId="1C05C603" w14:textId="77777777" w:rsidR="00BF345A" w:rsidRPr="006F2B0E" w:rsidRDefault="00BF345A" w:rsidP="00BF345A">
            <w:pPr>
              <w:pStyle w:val="NoSpacing"/>
              <w:numPr>
                <w:ilvl w:val="0"/>
                <w:numId w:val="23"/>
              </w:numPr>
              <w:rPr>
                <w:rFonts w:ascii="Times New Roman" w:hAnsi="Times New Roman" w:cs="Times New Roman"/>
              </w:rPr>
            </w:pPr>
          </w:p>
        </w:tc>
        <w:tc>
          <w:tcPr>
            <w:tcW w:w="9630" w:type="dxa"/>
          </w:tcPr>
          <w:p w14:paraId="248A177D" w14:textId="77777777" w:rsidR="00BF345A" w:rsidRPr="006F2B0E" w:rsidRDefault="00BF345A" w:rsidP="001B57E9">
            <w:pPr>
              <w:pStyle w:val="NoSpacing"/>
              <w:rPr>
                <w:rFonts w:ascii="Times New Roman" w:hAnsi="Times New Roman" w:cs="Times New Roman"/>
              </w:rPr>
            </w:pPr>
            <w:r w:rsidRPr="006F2B0E">
              <w:rPr>
                <w:rFonts w:ascii="Times New Roman" w:hAnsi="Times New Roman" w:cs="Times New Roman"/>
              </w:rPr>
              <w:t>Fine grain pyrite</w:t>
            </w:r>
          </w:p>
        </w:tc>
        <w:tc>
          <w:tcPr>
            <w:tcW w:w="2508" w:type="dxa"/>
          </w:tcPr>
          <w:p w14:paraId="60B3EB4D" w14:textId="77777777" w:rsidR="00BF345A" w:rsidRPr="006F2B0E" w:rsidRDefault="000E6B0D" w:rsidP="001B57E9">
            <w:pPr>
              <w:pStyle w:val="NoSpacing"/>
              <w:rPr>
                <w:rFonts w:ascii="Times New Roman" w:hAnsi="Times New Roman" w:cs="Times New Roman"/>
              </w:rPr>
            </w:pPr>
            <w:r>
              <w:rPr>
                <w:rFonts w:ascii="Times New Roman" w:hAnsi="Times New Roman" w:cs="Times New Roman"/>
              </w:rPr>
              <w:t>?</w:t>
            </w:r>
            <w:r w:rsidR="00BF345A" w:rsidRPr="006F2B0E">
              <w:rPr>
                <w:rFonts w:ascii="Times New Roman" w:hAnsi="Times New Roman" w:cs="Times New Roman"/>
              </w:rPr>
              <w:t xml:space="preserve"> (7a/b)</w:t>
            </w:r>
          </w:p>
        </w:tc>
      </w:tr>
    </w:tbl>
    <w:p w14:paraId="2D142257" w14:textId="77777777" w:rsidR="00BF345A" w:rsidRDefault="00BF345A" w:rsidP="00BF345A">
      <w:pPr>
        <w:pStyle w:val="NoSpacing"/>
        <w:rPr>
          <w:rFonts w:ascii="Times New Roman" w:hAnsi="Times New Roman" w:cs="Times New Roman"/>
        </w:rPr>
      </w:pPr>
    </w:p>
    <w:p w14:paraId="78763F8A" w14:textId="77777777" w:rsidR="00BF345A" w:rsidRDefault="00BF345A" w:rsidP="00BF345A">
      <w:pPr>
        <w:pStyle w:val="NoSpacing"/>
        <w:rPr>
          <w:rFonts w:ascii="Times New Roman" w:hAnsi="Times New Roman" w:cs="Times New Roman"/>
        </w:rPr>
      </w:pPr>
    </w:p>
    <w:p w14:paraId="6B708C76" w14:textId="77777777" w:rsidR="00BF345A" w:rsidRDefault="00BF345A" w:rsidP="00BF345A">
      <w:pPr>
        <w:pStyle w:val="NoSpacing"/>
        <w:rPr>
          <w:rFonts w:ascii="Times New Roman" w:hAnsi="Times New Roman" w:cs="Times New Roman"/>
        </w:rPr>
      </w:pPr>
    </w:p>
    <w:p w14:paraId="57C98A78" w14:textId="77777777" w:rsidR="00BF345A" w:rsidRDefault="00BF345A" w:rsidP="00BF345A">
      <w:pPr>
        <w:pStyle w:val="NoSpacing"/>
        <w:rPr>
          <w:rFonts w:ascii="Times New Roman" w:hAnsi="Times New Roman" w:cs="Times New Roman"/>
        </w:rPr>
      </w:pPr>
    </w:p>
    <w:p w14:paraId="69D20451" w14:textId="77777777" w:rsidR="00BF345A" w:rsidRDefault="00BF345A" w:rsidP="00BF345A">
      <w:pPr>
        <w:pStyle w:val="NoSpacing"/>
        <w:rPr>
          <w:rFonts w:ascii="Times New Roman" w:hAnsi="Times New Roman" w:cs="Times New Roman"/>
        </w:rPr>
      </w:pPr>
    </w:p>
    <w:p w14:paraId="38FC98C1" w14:textId="77777777" w:rsidR="00BF345A" w:rsidRDefault="00BF345A" w:rsidP="00BF345A">
      <w:pPr>
        <w:pStyle w:val="NoSpacing"/>
        <w:rPr>
          <w:rFonts w:ascii="Times New Roman" w:hAnsi="Times New Roman" w:cs="Times New Roman"/>
        </w:rPr>
      </w:pPr>
    </w:p>
    <w:p w14:paraId="4D7CEB38" w14:textId="77777777" w:rsidR="00BF345A" w:rsidRPr="00F70532" w:rsidRDefault="00BF345A" w:rsidP="00BF345A">
      <w:pPr>
        <w:pStyle w:val="NoSpacing"/>
        <w:rPr>
          <w:rFonts w:ascii="Times New Roman" w:hAnsi="Times New Roman" w:cs="Times New Roman"/>
          <w:b/>
        </w:rPr>
      </w:pPr>
      <w:r>
        <w:rPr>
          <w:rFonts w:ascii="Times New Roman" w:hAnsi="Times New Roman" w:cs="Times New Roman"/>
          <w:b/>
        </w:rPr>
        <w:br/>
        <w:t>Photos:</w:t>
      </w:r>
      <w:r w:rsidRPr="00AF19E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78D30293" wp14:editId="5216C55A">
            <wp:extent cx="8036169" cy="6027127"/>
            <wp:effectExtent l="0" t="0" r="3175" b="0"/>
            <wp:docPr id="530" name="Picture 530" descr="D:\Geology\Petrology\2016 Petrography - BM\Eagle Photos\D09EE07 Box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eology\Petrology\2016 Petrography - BM\Eagle Photos\D09EE07 Box 5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038908" cy="6029181"/>
                    </a:xfrm>
                    <a:prstGeom prst="rect">
                      <a:avLst/>
                    </a:prstGeom>
                    <a:noFill/>
                    <a:ln>
                      <a:noFill/>
                    </a:ln>
                  </pic:spPr>
                </pic:pic>
              </a:graphicData>
            </a:graphic>
          </wp:inline>
        </w:drawing>
      </w:r>
      <w:r w:rsidRPr="00AF19E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4E9DE297" wp14:editId="1A0A8CFB">
            <wp:extent cx="8047892" cy="6035919"/>
            <wp:effectExtent l="0" t="0" r="0" b="3175"/>
            <wp:docPr id="531" name="Picture 531" descr="D:\Geology\Petrology\2016 Petrography - BM\Eagle Photos\D09EE07_213.35m Box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eology\Petrology\2016 Petrography - BM\Eagle Photos\D09EE07_213.35m Box View.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049348" cy="6037011"/>
                    </a:xfrm>
                    <a:prstGeom prst="rect">
                      <a:avLst/>
                    </a:prstGeom>
                    <a:noFill/>
                    <a:ln>
                      <a:noFill/>
                    </a:ln>
                  </pic:spPr>
                </pic:pic>
              </a:graphicData>
            </a:graphic>
          </wp:inline>
        </w:drawing>
      </w:r>
      <w:r w:rsidRPr="00AF19E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21CF2FA9" wp14:editId="24641BE5">
            <wp:extent cx="7983415" cy="5987561"/>
            <wp:effectExtent l="0" t="0" r="0" b="0"/>
            <wp:docPr id="532" name="Picture 532" descr="D:\Geology\Petrology\2016 Petrography - BM\Eagle Photos\D09EE07_213.3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eology\Petrology\2016 Petrography - BM\Eagle Photos\D09EE07_213.35m.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984576" cy="5988432"/>
                    </a:xfrm>
                    <a:prstGeom prst="rect">
                      <a:avLst/>
                    </a:prstGeom>
                    <a:noFill/>
                    <a:ln>
                      <a:noFill/>
                    </a:ln>
                  </pic:spPr>
                </pic:pic>
              </a:graphicData>
            </a:graphic>
          </wp:inline>
        </w:drawing>
      </w:r>
    </w:p>
    <w:p w14:paraId="4C58ABA5" w14:textId="77777777" w:rsidR="00BF345A" w:rsidRDefault="00BF345A" w:rsidP="00BF345A">
      <w:pPr>
        <w:pStyle w:val="NoSpacing"/>
        <w:keepNext/>
      </w:pPr>
      <w:r>
        <w:rPr>
          <w:rFonts w:ascii="Times New Roman" w:hAnsi="Times New Roman" w:cs="Times New Roman"/>
          <w:b/>
          <w:noProof/>
          <w:sz w:val="24"/>
          <w:szCs w:val="24"/>
        </w:rPr>
        <w:lastRenderedPageBreak/>
        <w:drawing>
          <wp:inline distT="0" distB="0" distL="0" distR="0" wp14:anchorId="2F8EEE31" wp14:editId="1954AB04">
            <wp:extent cx="8186057" cy="2096792"/>
            <wp:effectExtent l="0" t="0" r="5715"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10278" cy="2102996"/>
                    </a:xfrm>
                    <a:prstGeom prst="rect">
                      <a:avLst/>
                    </a:prstGeom>
                    <a:noFill/>
                  </pic:spPr>
                </pic:pic>
              </a:graphicData>
            </a:graphic>
          </wp:inline>
        </w:drawing>
      </w:r>
    </w:p>
    <w:p w14:paraId="00BDACCA" w14:textId="77777777" w:rsidR="00BF345A" w:rsidRDefault="00BF345A" w:rsidP="00BF345A">
      <w:pPr>
        <w:pStyle w:val="Caption"/>
      </w:pPr>
      <w:bookmarkStart w:id="54" w:name="_Toc481144850"/>
      <w:bookmarkStart w:id="55" w:name="_Toc481159658"/>
      <w:r>
        <w:t xml:space="preserve">Figure </w:t>
      </w:r>
      <w:r w:rsidR="00BF5B81">
        <w:fldChar w:fldCharType="begin"/>
      </w:r>
      <w:r w:rsidR="00BF5B81">
        <w:instrText xml:space="preserve"> SEQ Figure \* ARABIC </w:instrText>
      </w:r>
      <w:r w:rsidR="00BF5B81">
        <w:fldChar w:fldCharType="separate"/>
      </w:r>
      <w:r>
        <w:rPr>
          <w:noProof/>
        </w:rPr>
        <w:t>1</w:t>
      </w:r>
      <w:r w:rsidR="00BF5B81">
        <w:rPr>
          <w:noProof/>
        </w:rPr>
        <w:fldChar w:fldCharType="end"/>
      </w:r>
      <w:r>
        <w:t xml:space="preserve"> : Photomicrographs in (A) plane polarized, (B) cross polarized, and (C) reflected light of siderite cut by later sphalerite. Pyrite overprints sphalerite. Red scale bar 500µm.</w:t>
      </w:r>
      <w:bookmarkEnd w:id="54"/>
      <w:bookmarkEnd w:id="55"/>
      <w:r>
        <w:t xml:space="preserve"> </w:t>
      </w:r>
    </w:p>
    <w:p w14:paraId="079A7EAE" w14:textId="77777777" w:rsidR="00BF345A" w:rsidRDefault="00BF345A" w:rsidP="00BF345A"/>
    <w:p w14:paraId="4CFA7CA7" w14:textId="77777777" w:rsidR="00BF345A" w:rsidRDefault="00BF345A" w:rsidP="00BF345A">
      <w:pPr>
        <w:keepNext/>
      </w:pPr>
      <w:r>
        <w:rPr>
          <w:noProof/>
        </w:rPr>
        <w:drawing>
          <wp:inline distT="0" distB="0" distL="0" distR="0" wp14:anchorId="60316A6E" wp14:editId="62CCDDB8">
            <wp:extent cx="8196943" cy="2104943"/>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216859" cy="2110057"/>
                    </a:xfrm>
                    <a:prstGeom prst="rect">
                      <a:avLst/>
                    </a:prstGeom>
                    <a:noFill/>
                  </pic:spPr>
                </pic:pic>
              </a:graphicData>
            </a:graphic>
          </wp:inline>
        </w:drawing>
      </w:r>
    </w:p>
    <w:p w14:paraId="408CF4C9" w14:textId="77777777" w:rsidR="00BF345A" w:rsidRDefault="00BF345A" w:rsidP="00BF345A">
      <w:pPr>
        <w:pStyle w:val="Caption"/>
      </w:pPr>
      <w:bookmarkStart w:id="56" w:name="_Toc481144851"/>
      <w:bookmarkStart w:id="57" w:name="_Toc481159659"/>
      <w:r>
        <w:t xml:space="preserve">Figure </w:t>
      </w:r>
      <w:r w:rsidR="00BF5B81">
        <w:fldChar w:fldCharType="begin"/>
      </w:r>
      <w:r w:rsidR="00BF5B81">
        <w:instrText xml:space="preserve"> SEQ Figure \* ARABIC </w:instrText>
      </w:r>
      <w:r w:rsidR="00BF5B81">
        <w:fldChar w:fldCharType="separate"/>
      </w:r>
      <w:r>
        <w:rPr>
          <w:noProof/>
        </w:rPr>
        <w:t>2</w:t>
      </w:r>
      <w:r w:rsidR="00BF5B81">
        <w:rPr>
          <w:noProof/>
        </w:rPr>
        <w:fldChar w:fldCharType="end"/>
      </w:r>
      <w:r>
        <w:t xml:space="preserve"> : Photomicrographs in (A)</w:t>
      </w:r>
      <w:r w:rsidRPr="0024148A">
        <w:t xml:space="preserve"> </w:t>
      </w:r>
      <w:r>
        <w:t>plane polarized, (B) cross polarized, and (C) reflected light of early sphalerite with clasts of siderite. Pyrite overprints sphalerite. Red scale bar 500µm.</w:t>
      </w:r>
      <w:bookmarkEnd w:id="56"/>
      <w:bookmarkEnd w:id="57"/>
      <w:r>
        <w:t xml:space="preserve"> </w:t>
      </w:r>
    </w:p>
    <w:p w14:paraId="7A97AA91" w14:textId="77777777" w:rsidR="00BF345A" w:rsidRDefault="00BF345A" w:rsidP="00BF345A">
      <w:pPr>
        <w:keepNext/>
      </w:pPr>
      <w:r>
        <w:rPr>
          <w:noProof/>
        </w:rPr>
        <w:lastRenderedPageBreak/>
        <w:drawing>
          <wp:inline distT="0" distB="0" distL="0" distR="0" wp14:anchorId="6862BAED" wp14:editId="2EAA0332">
            <wp:extent cx="8207829" cy="2104831"/>
            <wp:effectExtent l="0" t="0" r="3175"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17904" cy="2107415"/>
                    </a:xfrm>
                    <a:prstGeom prst="rect">
                      <a:avLst/>
                    </a:prstGeom>
                    <a:noFill/>
                  </pic:spPr>
                </pic:pic>
              </a:graphicData>
            </a:graphic>
          </wp:inline>
        </w:drawing>
      </w:r>
    </w:p>
    <w:p w14:paraId="27777DEE" w14:textId="77777777" w:rsidR="00BF345A" w:rsidRPr="0024148A" w:rsidRDefault="00BF345A" w:rsidP="00BF345A">
      <w:pPr>
        <w:pStyle w:val="Caption"/>
      </w:pPr>
      <w:bookmarkStart w:id="58" w:name="_Toc481144852"/>
      <w:bookmarkStart w:id="59" w:name="_Toc481159660"/>
      <w:r>
        <w:t xml:space="preserve">Figure </w:t>
      </w:r>
      <w:r w:rsidR="00BF5B81">
        <w:fldChar w:fldCharType="begin"/>
      </w:r>
      <w:r w:rsidR="00BF5B81">
        <w:instrText xml:space="preserve"> SEQ Figure \* ARABIC </w:instrText>
      </w:r>
      <w:r w:rsidR="00BF5B81">
        <w:fldChar w:fldCharType="separate"/>
      </w:r>
      <w:r>
        <w:rPr>
          <w:noProof/>
        </w:rPr>
        <w:t>3</w:t>
      </w:r>
      <w:r w:rsidR="00BF5B81">
        <w:rPr>
          <w:noProof/>
        </w:rPr>
        <w:fldChar w:fldCharType="end"/>
      </w:r>
      <w:r>
        <w:t xml:space="preserve"> : Photomicrographs in (A)</w:t>
      </w:r>
      <w:r w:rsidRPr="0024148A">
        <w:t xml:space="preserve"> </w:t>
      </w:r>
      <w:r>
        <w:t>plane polarized, (B) cross polarized, and (C) reflected light of the contact between early siderite and sphalerite. Fine grain pyrite on contact and coarse grain pyrite overprints sphalerite. Red scale bar 500µm.</w:t>
      </w:r>
      <w:bookmarkEnd w:id="58"/>
      <w:bookmarkEnd w:id="59"/>
      <w:r>
        <w:t xml:space="preserve"> </w:t>
      </w:r>
    </w:p>
    <w:p w14:paraId="2E26D3AD" w14:textId="77777777" w:rsidR="00BF345A" w:rsidRDefault="00BF345A" w:rsidP="00BF345A">
      <w:pPr>
        <w:pStyle w:val="Caption"/>
        <w:sectPr w:rsidR="00BF345A" w:rsidSect="001B57E9">
          <w:pgSz w:w="15840" w:h="12240" w:orient="landscape"/>
          <w:pgMar w:top="1440" w:right="1440" w:bottom="1440" w:left="1440" w:header="720" w:footer="720" w:gutter="0"/>
          <w:cols w:space="720"/>
          <w:docGrid w:linePitch="360"/>
        </w:sectPr>
      </w:pPr>
    </w:p>
    <w:p w14:paraId="229360E0" w14:textId="77777777" w:rsidR="00BF345A" w:rsidRPr="00F70532" w:rsidRDefault="00BF345A" w:rsidP="00BF345A">
      <w:pPr>
        <w:pStyle w:val="NoSpacing"/>
        <w:rPr>
          <w:rFonts w:ascii="Times New Roman" w:hAnsi="Times New Roman" w:cs="Times New Roman"/>
        </w:rPr>
      </w:pPr>
      <w:r w:rsidRPr="00F70532">
        <w:rPr>
          <w:rFonts w:ascii="Times New Roman" w:hAnsi="Times New Roman" w:cs="Times New Roman"/>
          <w:b/>
        </w:rPr>
        <w:lastRenderedPageBreak/>
        <w:t xml:space="preserve">Hole: </w:t>
      </w:r>
      <w:r w:rsidRPr="00F70532">
        <w:rPr>
          <w:rFonts w:ascii="Times New Roman" w:hAnsi="Times New Roman" w:cs="Times New Roman"/>
        </w:rPr>
        <w:t>D09EE11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F70532">
        <w:rPr>
          <w:rFonts w:ascii="Times New Roman" w:hAnsi="Times New Roman" w:cs="Times New Roman"/>
          <w:b/>
        </w:rPr>
        <w:t xml:space="preserve">Depth: </w:t>
      </w:r>
      <w:r w:rsidRPr="00F70532">
        <w:rPr>
          <w:rFonts w:ascii="Times New Roman" w:hAnsi="Times New Roman" w:cs="Times New Roman"/>
        </w:rPr>
        <w:t>254.10m</w:t>
      </w:r>
      <w:r>
        <w:rPr>
          <w:rFonts w:ascii="Times New Roman" w:hAnsi="Times New Roman" w:cs="Times New Roman"/>
        </w:rPr>
        <w:tab/>
      </w:r>
      <w:r>
        <w:rPr>
          <w:rFonts w:ascii="Times New Roman" w:hAnsi="Times New Roman" w:cs="Times New Roman"/>
        </w:rPr>
        <w:tab/>
      </w:r>
      <w:r w:rsidRPr="00F70532">
        <w:rPr>
          <w:rFonts w:ascii="Times New Roman" w:hAnsi="Times New Roman" w:cs="Times New Roman"/>
          <w:b/>
        </w:rPr>
        <w:t>Assay #: 075937</w:t>
      </w:r>
      <w:r>
        <w:rPr>
          <w:rFonts w:ascii="Times New Roman" w:hAnsi="Times New Roman" w:cs="Times New Roman"/>
          <w:b/>
        </w:rPr>
        <w:tab/>
      </w:r>
      <w:r>
        <w:rPr>
          <w:rFonts w:ascii="Times New Roman" w:hAnsi="Times New Roman" w:cs="Times New Roman"/>
          <w:b/>
        </w:rPr>
        <w:tab/>
      </w:r>
      <w:r w:rsidRPr="00F70532">
        <w:rPr>
          <w:rFonts w:ascii="Times New Roman" w:hAnsi="Times New Roman" w:cs="Times New Roman"/>
          <w:b/>
        </w:rPr>
        <w:t xml:space="preserve">Vein: </w:t>
      </w:r>
      <w:r w:rsidRPr="00F70532">
        <w:rPr>
          <w:rFonts w:ascii="Times New Roman" w:hAnsi="Times New Roman" w:cs="Times New Roman"/>
        </w:rPr>
        <w:t>Eagle</w:t>
      </w:r>
    </w:p>
    <w:p w14:paraId="0AF840BA" w14:textId="77777777" w:rsidR="00BF345A" w:rsidRDefault="00BF345A" w:rsidP="00BF345A">
      <w:pPr>
        <w:pStyle w:val="NoSpacing"/>
        <w:rPr>
          <w:rFonts w:ascii="Times New Roman" w:hAnsi="Times New Roman" w:cs="Times New Roman"/>
          <w:b/>
        </w:rPr>
      </w:pPr>
    </w:p>
    <w:p w14:paraId="70D7E0C1" w14:textId="77777777" w:rsidR="00BF345A" w:rsidRPr="00F70532" w:rsidRDefault="00BF345A" w:rsidP="00BF345A">
      <w:pPr>
        <w:pStyle w:val="NoSpacing"/>
        <w:rPr>
          <w:rFonts w:ascii="Times New Roman" w:hAnsi="Times New Roman" w:cs="Times New Roman"/>
          <w:b/>
        </w:rPr>
      </w:pPr>
    </w:p>
    <w:tbl>
      <w:tblPr>
        <w:tblStyle w:val="TableGrid"/>
        <w:tblW w:w="0" w:type="auto"/>
        <w:tblLook w:val="04A0" w:firstRow="1" w:lastRow="0" w:firstColumn="1" w:lastColumn="0" w:noHBand="0" w:noVBand="1"/>
      </w:tblPr>
      <w:tblGrid>
        <w:gridCol w:w="1276"/>
        <w:gridCol w:w="1276"/>
        <w:gridCol w:w="1236"/>
        <w:gridCol w:w="1250"/>
        <w:gridCol w:w="1250"/>
        <w:gridCol w:w="1263"/>
      </w:tblGrid>
      <w:tr w:rsidR="00BF345A" w:rsidRPr="00F70532" w14:paraId="1860113A" w14:textId="77777777" w:rsidTr="001B57E9">
        <w:tc>
          <w:tcPr>
            <w:tcW w:w="1276" w:type="dxa"/>
          </w:tcPr>
          <w:p w14:paraId="24D64D5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Ag (ppm)</w:t>
            </w:r>
          </w:p>
        </w:tc>
        <w:tc>
          <w:tcPr>
            <w:tcW w:w="1276" w:type="dxa"/>
          </w:tcPr>
          <w:p w14:paraId="4C62CF5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Au (ppm)</w:t>
            </w:r>
          </w:p>
        </w:tc>
        <w:tc>
          <w:tcPr>
            <w:tcW w:w="1236" w:type="dxa"/>
          </w:tcPr>
          <w:p w14:paraId="05B9EFD1" w14:textId="77777777" w:rsidR="00BF345A" w:rsidRPr="00F70532" w:rsidRDefault="00BF345A" w:rsidP="001B57E9">
            <w:pPr>
              <w:pStyle w:val="NoSpacing"/>
              <w:rPr>
                <w:rFonts w:ascii="Times New Roman" w:hAnsi="Times New Roman" w:cs="Times New Roman"/>
              </w:rPr>
            </w:pPr>
            <w:proofErr w:type="spellStart"/>
            <w:r w:rsidRPr="00F70532">
              <w:rPr>
                <w:rFonts w:ascii="Times New Roman" w:hAnsi="Times New Roman" w:cs="Times New Roman"/>
              </w:rPr>
              <w:t>Pb</w:t>
            </w:r>
            <w:proofErr w:type="spellEnd"/>
            <w:r w:rsidRPr="00F70532">
              <w:rPr>
                <w:rFonts w:ascii="Times New Roman" w:hAnsi="Times New Roman" w:cs="Times New Roman"/>
              </w:rPr>
              <w:t xml:space="preserve"> (ppm)</w:t>
            </w:r>
          </w:p>
        </w:tc>
        <w:tc>
          <w:tcPr>
            <w:tcW w:w="1250" w:type="dxa"/>
          </w:tcPr>
          <w:p w14:paraId="4931CDE9"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Zn (ppm)</w:t>
            </w:r>
          </w:p>
        </w:tc>
        <w:tc>
          <w:tcPr>
            <w:tcW w:w="1250" w:type="dxa"/>
          </w:tcPr>
          <w:p w14:paraId="16B54B33"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As (ppm)</w:t>
            </w:r>
          </w:p>
        </w:tc>
        <w:tc>
          <w:tcPr>
            <w:tcW w:w="1263" w:type="dxa"/>
          </w:tcPr>
          <w:p w14:paraId="4412980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Cd (ppm)</w:t>
            </w:r>
          </w:p>
        </w:tc>
      </w:tr>
      <w:tr w:rsidR="00BF345A" w:rsidRPr="00F70532" w14:paraId="60922539" w14:textId="77777777" w:rsidTr="001B57E9">
        <w:tc>
          <w:tcPr>
            <w:tcW w:w="1276" w:type="dxa"/>
          </w:tcPr>
          <w:p w14:paraId="3881A42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269</w:t>
            </w:r>
          </w:p>
        </w:tc>
        <w:tc>
          <w:tcPr>
            <w:tcW w:w="1276" w:type="dxa"/>
          </w:tcPr>
          <w:p w14:paraId="60825975" w14:textId="77777777" w:rsidR="00BF345A" w:rsidRPr="00F70532" w:rsidRDefault="00BF345A" w:rsidP="001B57E9">
            <w:pPr>
              <w:pStyle w:val="NoSpacing"/>
              <w:tabs>
                <w:tab w:val="left" w:pos="821"/>
              </w:tabs>
              <w:rPr>
                <w:rFonts w:ascii="Times New Roman" w:hAnsi="Times New Roman" w:cs="Times New Roman"/>
              </w:rPr>
            </w:pPr>
            <w:r w:rsidRPr="00F70532">
              <w:rPr>
                <w:rFonts w:ascii="Times New Roman" w:hAnsi="Times New Roman" w:cs="Times New Roman"/>
              </w:rPr>
              <w:t>0.151</w:t>
            </w:r>
          </w:p>
        </w:tc>
        <w:tc>
          <w:tcPr>
            <w:tcW w:w="1236" w:type="dxa"/>
          </w:tcPr>
          <w:p w14:paraId="03AEC4A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20000</w:t>
            </w:r>
          </w:p>
        </w:tc>
        <w:tc>
          <w:tcPr>
            <w:tcW w:w="1250" w:type="dxa"/>
          </w:tcPr>
          <w:p w14:paraId="62BC259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52000</w:t>
            </w:r>
          </w:p>
        </w:tc>
        <w:tc>
          <w:tcPr>
            <w:tcW w:w="1250" w:type="dxa"/>
          </w:tcPr>
          <w:p w14:paraId="66FC198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1633</w:t>
            </w:r>
          </w:p>
        </w:tc>
        <w:tc>
          <w:tcPr>
            <w:tcW w:w="1263" w:type="dxa"/>
          </w:tcPr>
          <w:p w14:paraId="706B5469" w14:textId="77777777" w:rsidR="00BF345A" w:rsidRPr="00F70532" w:rsidRDefault="00BF345A" w:rsidP="001B57E9">
            <w:pPr>
              <w:pStyle w:val="NoSpacing"/>
              <w:tabs>
                <w:tab w:val="left" w:pos="669"/>
              </w:tabs>
              <w:rPr>
                <w:rFonts w:ascii="Times New Roman" w:hAnsi="Times New Roman" w:cs="Times New Roman"/>
              </w:rPr>
            </w:pPr>
            <w:r w:rsidRPr="00F70532">
              <w:rPr>
                <w:rFonts w:ascii="Times New Roman" w:hAnsi="Times New Roman" w:cs="Times New Roman"/>
              </w:rPr>
              <w:t>727.6</w:t>
            </w:r>
          </w:p>
        </w:tc>
      </w:tr>
    </w:tbl>
    <w:p w14:paraId="61AAD6E5" w14:textId="77777777" w:rsidR="00BF345A" w:rsidRDefault="00BF345A" w:rsidP="00BF345A">
      <w:pPr>
        <w:pStyle w:val="NoSpacing"/>
        <w:rPr>
          <w:rFonts w:ascii="Times New Roman" w:hAnsi="Times New Roman" w:cs="Times New Roman"/>
          <w:b/>
        </w:rPr>
      </w:pPr>
    </w:p>
    <w:p w14:paraId="7202EB33" w14:textId="77777777" w:rsidR="00BF345A" w:rsidRPr="00F70532" w:rsidRDefault="00BF345A" w:rsidP="00BF345A">
      <w:pPr>
        <w:pStyle w:val="NoSpacing"/>
        <w:rPr>
          <w:rFonts w:ascii="Times New Roman" w:hAnsi="Times New Roman" w:cs="Times New Roman"/>
          <w:b/>
        </w:rPr>
      </w:pPr>
    </w:p>
    <w:p w14:paraId="750605D3" w14:textId="77777777" w:rsidR="00BF345A" w:rsidRPr="00F70532" w:rsidRDefault="00BF345A" w:rsidP="00BF345A">
      <w:pPr>
        <w:pStyle w:val="NoSpacing"/>
        <w:rPr>
          <w:rFonts w:ascii="Times New Roman" w:hAnsi="Times New Roman" w:cs="Times New Roman"/>
          <w:b/>
        </w:rPr>
      </w:pPr>
      <w:r w:rsidRPr="00F70532">
        <w:rPr>
          <w:rFonts w:ascii="Times New Roman" w:hAnsi="Times New Roman" w:cs="Times New Roman"/>
          <w:b/>
        </w:rPr>
        <w:t>Macroscopic description of sample:</w:t>
      </w:r>
    </w:p>
    <w:p w14:paraId="031A6B10" w14:textId="14974224" w:rsidR="00BF345A" w:rsidRPr="00F70532" w:rsidRDefault="00BF345A" w:rsidP="00BF345A">
      <w:pPr>
        <w:pStyle w:val="NoSpacing"/>
        <w:rPr>
          <w:rFonts w:ascii="Times New Roman" w:hAnsi="Times New Roman" w:cs="Times New Roman"/>
        </w:rPr>
      </w:pPr>
      <w:r w:rsidRPr="00F70532">
        <w:rPr>
          <w:rFonts w:ascii="Times New Roman" w:hAnsi="Times New Roman" w:cs="Times New Roman"/>
        </w:rPr>
        <w:t>There is early quartz with later siderite within a fault breccia. Some of the matrix contains pyrite.</w:t>
      </w:r>
      <w:r w:rsidRPr="00F70532">
        <w:t xml:space="preserve"> </w:t>
      </w:r>
      <w:r w:rsidRPr="00F70532">
        <w:rPr>
          <w:rFonts w:ascii="Times New Roman" w:hAnsi="Times New Roman" w:cs="Times New Roman"/>
        </w:rPr>
        <w:t xml:space="preserve">254.0-254.15m is banded sphalerite-pyrite-chalcopyrite-siderite + pyrrhotite (?), where the upper contain is not visible (start of run) and the lower contact is sharp with fault gouge (@50°). The thin sections sample is banded </w:t>
      </w:r>
      <w:proofErr w:type="spellStart"/>
      <w:r w:rsidRPr="00F70532">
        <w:rPr>
          <w:rFonts w:ascii="Times New Roman" w:hAnsi="Times New Roman" w:cs="Times New Roman"/>
        </w:rPr>
        <w:t>sphalerite+pyrite+siderite+chalcopyrite+pyrrhotite</w:t>
      </w:r>
      <w:proofErr w:type="spellEnd"/>
      <w:r w:rsidRPr="00F70532">
        <w:rPr>
          <w:rFonts w:ascii="Times New Roman" w:hAnsi="Times New Roman" w:cs="Times New Roman"/>
        </w:rPr>
        <w:t>(?). Fault gouge as lower contact.</w:t>
      </w:r>
    </w:p>
    <w:p w14:paraId="2789FE96" w14:textId="77777777" w:rsidR="00BF345A" w:rsidRDefault="00BF345A" w:rsidP="00BF345A">
      <w:pPr>
        <w:pStyle w:val="NoSpacing"/>
        <w:rPr>
          <w:rFonts w:ascii="Times New Roman" w:hAnsi="Times New Roman" w:cs="Times New Roman"/>
        </w:rPr>
      </w:pPr>
    </w:p>
    <w:p w14:paraId="73F875B1" w14:textId="77777777" w:rsidR="00BF345A" w:rsidRPr="00F70532" w:rsidRDefault="00BF345A" w:rsidP="00BF345A">
      <w:pPr>
        <w:pStyle w:val="NoSpacing"/>
        <w:rPr>
          <w:rFonts w:ascii="Times New Roman" w:hAnsi="Times New Roman" w:cs="Times New Roman"/>
        </w:rPr>
      </w:pPr>
    </w:p>
    <w:tbl>
      <w:tblPr>
        <w:tblStyle w:val="TableGrid"/>
        <w:tblW w:w="12955" w:type="dxa"/>
        <w:tblLook w:val="04A0" w:firstRow="1" w:lastRow="0" w:firstColumn="1" w:lastColumn="0" w:noHBand="0" w:noVBand="1"/>
      </w:tblPr>
      <w:tblGrid>
        <w:gridCol w:w="1975"/>
        <w:gridCol w:w="1223"/>
        <w:gridCol w:w="9757"/>
      </w:tblGrid>
      <w:tr w:rsidR="00BF345A" w:rsidRPr="00F70532" w14:paraId="0CCB4BE8" w14:textId="77777777" w:rsidTr="001B57E9">
        <w:tc>
          <w:tcPr>
            <w:tcW w:w="1975" w:type="dxa"/>
          </w:tcPr>
          <w:p w14:paraId="1DC7F6CC"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Mineral</w:t>
            </w:r>
          </w:p>
        </w:tc>
        <w:tc>
          <w:tcPr>
            <w:tcW w:w="1223" w:type="dxa"/>
          </w:tcPr>
          <w:p w14:paraId="1B53AE61"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Modal %</w:t>
            </w:r>
          </w:p>
        </w:tc>
        <w:tc>
          <w:tcPr>
            <w:tcW w:w="9757" w:type="dxa"/>
          </w:tcPr>
          <w:p w14:paraId="7455708A"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Mineral Observations and Textures</w:t>
            </w:r>
          </w:p>
        </w:tc>
      </w:tr>
      <w:tr w:rsidR="00BF345A" w:rsidRPr="00F70532" w14:paraId="0FCE4858" w14:textId="77777777" w:rsidTr="001B57E9">
        <w:tc>
          <w:tcPr>
            <w:tcW w:w="1975" w:type="dxa"/>
          </w:tcPr>
          <w:p w14:paraId="6E2BBAC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Siderite</w:t>
            </w:r>
          </w:p>
        </w:tc>
        <w:tc>
          <w:tcPr>
            <w:tcW w:w="1223" w:type="dxa"/>
          </w:tcPr>
          <w:p w14:paraId="1EAA3B2B"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15</w:t>
            </w:r>
          </w:p>
        </w:tc>
        <w:tc>
          <w:tcPr>
            <w:tcW w:w="9757" w:type="dxa"/>
          </w:tcPr>
          <w:p w14:paraId="03AC9B4B"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Clasts of siderite within bands of mineralization (2,3). Medium to coarse grain siderite with high </w:t>
            </w:r>
            <w:proofErr w:type="spellStart"/>
            <w:r w:rsidRPr="00F70532">
              <w:rPr>
                <w:rFonts w:ascii="Times New Roman" w:hAnsi="Times New Roman" w:cs="Times New Roman"/>
              </w:rPr>
              <w:t>birefringeance</w:t>
            </w:r>
            <w:proofErr w:type="spellEnd"/>
            <w:r w:rsidRPr="00F70532">
              <w:rPr>
                <w:rFonts w:ascii="Times New Roman" w:hAnsi="Times New Roman" w:cs="Times New Roman"/>
              </w:rPr>
              <w:t xml:space="preserve">, rhombohedral grains that are euhedral to subhedral. Cut by sparse later fine grain siderite brecciating coarse grain siderite (2). </w:t>
            </w:r>
          </w:p>
        </w:tc>
      </w:tr>
      <w:tr w:rsidR="00BF345A" w:rsidRPr="00F70532" w14:paraId="293A832B" w14:textId="77777777" w:rsidTr="001B57E9">
        <w:tc>
          <w:tcPr>
            <w:tcW w:w="1975" w:type="dxa"/>
          </w:tcPr>
          <w:p w14:paraId="77B9FF0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Quartz</w:t>
            </w:r>
          </w:p>
        </w:tc>
        <w:tc>
          <w:tcPr>
            <w:tcW w:w="1223" w:type="dxa"/>
          </w:tcPr>
          <w:p w14:paraId="3578BB8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5</w:t>
            </w:r>
          </w:p>
        </w:tc>
        <w:tc>
          <w:tcPr>
            <w:tcW w:w="9757" w:type="dxa"/>
          </w:tcPr>
          <w:p w14:paraId="73C0098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Clasts of quartz within bands of sphalerite-pyrite. Quartz grains are fine to medium grain with wavy to indistinct grain boundaries, undulatory extinction, and low </w:t>
            </w:r>
            <w:proofErr w:type="spellStart"/>
            <w:r w:rsidRPr="00F70532">
              <w:rPr>
                <w:rFonts w:ascii="Times New Roman" w:hAnsi="Times New Roman" w:cs="Times New Roman"/>
              </w:rPr>
              <w:t>birefringeance</w:t>
            </w:r>
            <w:proofErr w:type="spellEnd"/>
            <w:r w:rsidRPr="00F70532">
              <w:rPr>
                <w:rFonts w:ascii="Times New Roman" w:hAnsi="Times New Roman" w:cs="Times New Roman"/>
              </w:rPr>
              <w:t xml:space="preserve"> (1). Some very fine grain recrystallized quartz grains within the clasts with distinct boundaries forming a netting over earlier quartz. </w:t>
            </w:r>
          </w:p>
        </w:tc>
      </w:tr>
      <w:tr w:rsidR="00BF345A" w:rsidRPr="00F70532" w14:paraId="6B29CAED" w14:textId="77777777" w:rsidTr="001B57E9">
        <w:tc>
          <w:tcPr>
            <w:tcW w:w="1975" w:type="dxa"/>
          </w:tcPr>
          <w:p w14:paraId="44C6DDAA"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Sphalerite</w:t>
            </w:r>
          </w:p>
        </w:tc>
        <w:tc>
          <w:tcPr>
            <w:tcW w:w="1223" w:type="dxa"/>
          </w:tcPr>
          <w:p w14:paraId="1C32A2D2"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25</w:t>
            </w:r>
          </w:p>
        </w:tc>
        <w:tc>
          <w:tcPr>
            <w:tcW w:w="9757" w:type="dxa"/>
          </w:tcPr>
          <w:p w14:paraId="5D9D008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Red-orange to darker brown-orange sphalerite banded with the </w:t>
            </w:r>
            <w:proofErr w:type="spellStart"/>
            <w:r w:rsidRPr="00F70532">
              <w:rPr>
                <w:rFonts w:ascii="Times New Roman" w:hAnsi="Times New Roman" w:cs="Times New Roman"/>
              </w:rPr>
              <w:t>sulphides</w:t>
            </w:r>
            <w:proofErr w:type="spellEnd"/>
            <w:r w:rsidRPr="00F70532">
              <w:rPr>
                <w:rFonts w:ascii="Times New Roman" w:hAnsi="Times New Roman" w:cs="Times New Roman"/>
              </w:rPr>
              <w:t xml:space="preserve"> (1-4). Moderately to heavily fractured. Contains clasts of quartz and siderite. Can be brecciated into clasts by galena and pyrite. </w:t>
            </w:r>
          </w:p>
        </w:tc>
      </w:tr>
      <w:tr w:rsidR="00BF345A" w:rsidRPr="00F70532" w14:paraId="297E59E6" w14:textId="77777777" w:rsidTr="001B57E9">
        <w:tc>
          <w:tcPr>
            <w:tcW w:w="1975" w:type="dxa"/>
          </w:tcPr>
          <w:p w14:paraId="3D5AD36B"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Pyrite</w:t>
            </w:r>
          </w:p>
        </w:tc>
        <w:tc>
          <w:tcPr>
            <w:tcW w:w="1223" w:type="dxa"/>
          </w:tcPr>
          <w:p w14:paraId="606D8A4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52</w:t>
            </w:r>
          </w:p>
        </w:tc>
        <w:tc>
          <w:tcPr>
            <w:tcW w:w="9757" w:type="dxa"/>
          </w:tcPr>
          <w:p w14:paraId="655FDBC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Fine to medium grain very corroded subhedral pyrite forms in bands and preferentially overprints galena, but also sphalerite, quartz, and siderite (3,5). The pyrite that is overprinting galena is more corroded than those in other areas. Grains can be melded together. This pyrite appears as the more yellow pyrite in hand sample. Another band of pyrite is medium to coarse grain, weakly corroded, and euhedral overprinting previous mineralization (4). This appears to be the more silver pyrite in hand sample. Late breccia fractures the banded pyrite into fragments (5). </w:t>
            </w:r>
          </w:p>
        </w:tc>
      </w:tr>
      <w:tr w:rsidR="00BF345A" w:rsidRPr="00F70532" w14:paraId="02A03C21" w14:textId="77777777" w:rsidTr="001B57E9">
        <w:tc>
          <w:tcPr>
            <w:tcW w:w="1975" w:type="dxa"/>
          </w:tcPr>
          <w:p w14:paraId="6F4B9DC6"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Galena</w:t>
            </w:r>
          </w:p>
        </w:tc>
        <w:tc>
          <w:tcPr>
            <w:tcW w:w="1223" w:type="dxa"/>
          </w:tcPr>
          <w:p w14:paraId="42F0B13C"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3</w:t>
            </w:r>
          </w:p>
        </w:tc>
        <w:tc>
          <w:tcPr>
            <w:tcW w:w="9757" w:type="dxa"/>
          </w:tcPr>
          <w:p w14:paraId="26CC31D3"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Fills empty spaces in matrix of breccia (1,3) and is typically overprinted by fine grain corroded subhedral pyrite (3). Forms preferentially between siderite grains. </w:t>
            </w:r>
          </w:p>
        </w:tc>
      </w:tr>
    </w:tbl>
    <w:p w14:paraId="582F749C" w14:textId="77777777" w:rsidR="00BF345A" w:rsidRDefault="00BF345A" w:rsidP="00BF345A">
      <w:pPr>
        <w:pStyle w:val="NoSpacing"/>
        <w:rPr>
          <w:rFonts w:ascii="Times New Roman" w:hAnsi="Times New Roman" w:cs="Times New Roman"/>
          <w:b/>
        </w:rPr>
      </w:pPr>
    </w:p>
    <w:p w14:paraId="2F996E79" w14:textId="77777777" w:rsidR="00BF345A" w:rsidRDefault="00BF345A" w:rsidP="00BF345A">
      <w:pPr>
        <w:pStyle w:val="NoSpacing"/>
        <w:rPr>
          <w:rFonts w:ascii="Times New Roman" w:hAnsi="Times New Roman" w:cs="Times New Roman"/>
          <w:b/>
        </w:rPr>
      </w:pPr>
    </w:p>
    <w:p w14:paraId="2C2FF4B8" w14:textId="77777777" w:rsidR="00BF345A" w:rsidRDefault="00BF345A" w:rsidP="00BF345A">
      <w:pPr>
        <w:pStyle w:val="NoSpacing"/>
        <w:rPr>
          <w:rFonts w:ascii="Times New Roman" w:hAnsi="Times New Roman" w:cs="Times New Roman"/>
          <w:b/>
        </w:rPr>
      </w:pPr>
    </w:p>
    <w:p w14:paraId="5EF4584C" w14:textId="46330278" w:rsidR="00925763" w:rsidRDefault="00925763" w:rsidP="00BF345A">
      <w:pPr>
        <w:pStyle w:val="NoSpacing"/>
        <w:rPr>
          <w:rFonts w:ascii="Times New Roman" w:hAnsi="Times New Roman" w:cs="Times New Roman"/>
          <w:b/>
        </w:rPr>
      </w:pPr>
    </w:p>
    <w:p w14:paraId="03C88C7F" w14:textId="77777777" w:rsidR="00BF345A" w:rsidRPr="00F70532" w:rsidRDefault="00BF345A" w:rsidP="00BF345A">
      <w:pPr>
        <w:pStyle w:val="NoSpacing"/>
        <w:rPr>
          <w:rFonts w:ascii="Times New Roman" w:hAnsi="Times New Roman" w:cs="Times New Roman"/>
          <w:b/>
        </w:rPr>
      </w:pPr>
      <w:r w:rsidRPr="00F70532">
        <w:rPr>
          <w:rFonts w:ascii="Times New Roman" w:hAnsi="Times New Roman" w:cs="Times New Roman"/>
          <w:b/>
        </w:rPr>
        <w:t>Textures and Cross-Cutting relationships:</w:t>
      </w:r>
    </w:p>
    <w:p w14:paraId="3FC299A3" w14:textId="77777777" w:rsidR="00BF345A" w:rsidRPr="00F70532" w:rsidRDefault="00BF345A" w:rsidP="00BF345A">
      <w:pPr>
        <w:pStyle w:val="NoSpacing"/>
        <w:rPr>
          <w:rFonts w:ascii="Times New Roman" w:hAnsi="Times New Roman" w:cs="Times New Roman"/>
        </w:rPr>
      </w:pPr>
      <w:r>
        <w:rPr>
          <w:rFonts w:ascii="Times New Roman" w:hAnsi="Times New Roman" w:cs="Times New Roman"/>
        </w:rPr>
        <w:t>Qtz&lt;</w:t>
      </w:r>
      <w:proofErr w:type="spellStart"/>
      <w:r>
        <w:rPr>
          <w:rFonts w:ascii="Times New Roman" w:hAnsi="Times New Roman" w:cs="Times New Roman"/>
        </w:rPr>
        <w:t>sd</w:t>
      </w:r>
      <w:proofErr w:type="spellEnd"/>
      <w:r>
        <w:rPr>
          <w:rFonts w:ascii="Times New Roman" w:hAnsi="Times New Roman" w:cs="Times New Roman"/>
        </w:rPr>
        <w:t xml:space="preserve"> cg&lt;</w:t>
      </w:r>
      <w:proofErr w:type="spellStart"/>
      <w:r>
        <w:rPr>
          <w:rFonts w:ascii="Times New Roman" w:hAnsi="Times New Roman" w:cs="Times New Roman"/>
        </w:rPr>
        <w:t>sd</w:t>
      </w:r>
      <w:proofErr w:type="spellEnd"/>
      <w:r>
        <w:rPr>
          <w:rFonts w:ascii="Times New Roman" w:hAnsi="Times New Roman" w:cs="Times New Roman"/>
        </w:rPr>
        <w:t xml:space="preserve"> </w:t>
      </w:r>
      <w:proofErr w:type="spellStart"/>
      <w:r>
        <w:rPr>
          <w:rFonts w:ascii="Times New Roman" w:hAnsi="Times New Roman" w:cs="Times New Roman"/>
        </w:rPr>
        <w:t>fg</w:t>
      </w:r>
      <w:proofErr w:type="spellEnd"/>
      <w:r>
        <w:rPr>
          <w:rFonts w:ascii="Times New Roman" w:hAnsi="Times New Roman" w:cs="Times New Roman"/>
        </w:rPr>
        <w:t>&lt;</w:t>
      </w:r>
      <w:proofErr w:type="spellStart"/>
      <w:r>
        <w:rPr>
          <w:rFonts w:ascii="Times New Roman" w:hAnsi="Times New Roman" w:cs="Times New Roman"/>
        </w:rPr>
        <w:t>sph</w:t>
      </w:r>
      <w:proofErr w:type="spellEnd"/>
      <w:r>
        <w:rPr>
          <w:rFonts w:ascii="Times New Roman" w:hAnsi="Times New Roman" w:cs="Times New Roman"/>
        </w:rPr>
        <w:t>&lt;</w:t>
      </w:r>
      <w:proofErr w:type="spellStart"/>
      <w:r>
        <w:rPr>
          <w:rFonts w:ascii="Times New Roman" w:hAnsi="Times New Roman" w:cs="Times New Roman"/>
        </w:rPr>
        <w:t>gn</w:t>
      </w:r>
      <w:proofErr w:type="spellEnd"/>
      <w:r>
        <w:rPr>
          <w:rFonts w:ascii="Times New Roman" w:hAnsi="Times New Roman" w:cs="Times New Roman"/>
        </w:rPr>
        <w:t>&lt;</w:t>
      </w:r>
      <w:proofErr w:type="spellStart"/>
      <w:r>
        <w:rPr>
          <w:rFonts w:ascii="Times New Roman" w:hAnsi="Times New Roman" w:cs="Times New Roman"/>
        </w:rPr>
        <w:t>py</w:t>
      </w:r>
      <w:proofErr w:type="spellEnd"/>
      <w:r w:rsidRPr="00F70532">
        <w:rPr>
          <w:rFonts w:ascii="Times New Roman" w:hAnsi="Times New Roman" w:cs="Times New Roman"/>
        </w:rPr>
        <w:t>&lt;fractures</w:t>
      </w:r>
    </w:p>
    <w:p w14:paraId="278CD038" w14:textId="77777777" w:rsidR="00BF345A" w:rsidRDefault="00BF345A" w:rsidP="00BF345A">
      <w:pPr>
        <w:pStyle w:val="NoSpacing"/>
        <w:rPr>
          <w:rFonts w:ascii="Times New Roman" w:hAnsi="Times New Roman" w:cs="Times New Roman"/>
        </w:rPr>
      </w:pPr>
    </w:p>
    <w:p w14:paraId="601CAB31" w14:textId="77777777" w:rsidR="00BF345A" w:rsidRPr="00F70532" w:rsidRDefault="00BF345A" w:rsidP="00BF345A">
      <w:pPr>
        <w:pStyle w:val="NoSpacing"/>
        <w:rPr>
          <w:rFonts w:ascii="Times New Roman" w:hAnsi="Times New Roman" w:cs="Times New Roman"/>
        </w:rPr>
      </w:pPr>
    </w:p>
    <w:p w14:paraId="15B7BBE1" w14:textId="77777777" w:rsidR="003E4899" w:rsidRPr="006F2B0E" w:rsidRDefault="003E4899" w:rsidP="003E4899">
      <w:pPr>
        <w:pStyle w:val="NoSpacing"/>
        <w:rPr>
          <w:rFonts w:ascii="Times New Roman" w:hAnsi="Times New Roman" w:cs="Times New Roman"/>
          <w:b/>
        </w:rPr>
      </w:pPr>
      <w:proofErr w:type="spellStart"/>
      <w:r w:rsidRPr="006F2B0E">
        <w:rPr>
          <w:rFonts w:ascii="Times New Roman" w:hAnsi="Times New Roman" w:cs="Times New Roman"/>
          <w:b/>
        </w:rPr>
        <w:t>Paragenesis</w:t>
      </w:r>
      <w:proofErr w:type="spellEnd"/>
      <w:r w:rsidRPr="006F2B0E">
        <w:rPr>
          <w:rFonts w:ascii="Times New Roman" w:hAnsi="Times New Roman" w:cs="Times New Roman"/>
          <w:b/>
        </w:rPr>
        <w:t xml:space="preserve"> and </w:t>
      </w:r>
      <w:proofErr w:type="spellStart"/>
      <w:r>
        <w:rPr>
          <w:rFonts w:ascii="Times New Roman" w:hAnsi="Times New Roman" w:cs="Times New Roman"/>
          <w:b/>
        </w:rPr>
        <w:t>Hantelmann’s</w:t>
      </w:r>
      <w:proofErr w:type="spellEnd"/>
      <w:r>
        <w:rPr>
          <w:rFonts w:ascii="Times New Roman" w:hAnsi="Times New Roman" w:cs="Times New Roman"/>
          <w:b/>
        </w:rPr>
        <w:t xml:space="preserve"> 2013</w:t>
      </w:r>
      <w:r w:rsidRPr="006F2B0E">
        <w:rPr>
          <w:rFonts w:ascii="Times New Roman" w:hAnsi="Times New Roman" w:cs="Times New Roman"/>
          <w:b/>
        </w:rPr>
        <w:t xml:space="preserve"> Scheme</w:t>
      </w:r>
    </w:p>
    <w:tbl>
      <w:tblPr>
        <w:tblStyle w:val="TableGrid"/>
        <w:tblW w:w="0" w:type="auto"/>
        <w:tblLook w:val="04A0" w:firstRow="1" w:lastRow="0" w:firstColumn="1" w:lastColumn="0" w:noHBand="0" w:noVBand="1"/>
      </w:tblPr>
      <w:tblGrid>
        <w:gridCol w:w="805"/>
        <w:gridCol w:w="9630"/>
        <w:gridCol w:w="2508"/>
      </w:tblGrid>
      <w:tr w:rsidR="00BF345A" w:rsidRPr="00F70532" w14:paraId="7FD74D34" w14:textId="77777777" w:rsidTr="001B57E9">
        <w:tc>
          <w:tcPr>
            <w:tcW w:w="805" w:type="dxa"/>
          </w:tcPr>
          <w:p w14:paraId="2648F7D7" w14:textId="77777777" w:rsidR="00BF345A" w:rsidRPr="00F70532" w:rsidRDefault="00BF345A" w:rsidP="001B57E9">
            <w:pPr>
              <w:pStyle w:val="NoSpacing"/>
              <w:rPr>
                <w:rFonts w:ascii="Times New Roman" w:hAnsi="Times New Roman" w:cs="Times New Roman"/>
              </w:rPr>
            </w:pPr>
          </w:p>
        </w:tc>
        <w:tc>
          <w:tcPr>
            <w:tcW w:w="9630" w:type="dxa"/>
          </w:tcPr>
          <w:p w14:paraId="5858ABD3"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Stage description</w:t>
            </w:r>
          </w:p>
        </w:tc>
        <w:tc>
          <w:tcPr>
            <w:tcW w:w="2508" w:type="dxa"/>
          </w:tcPr>
          <w:p w14:paraId="5CC4AAB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Jos’ </w:t>
            </w:r>
            <w:proofErr w:type="spellStart"/>
            <w:r w:rsidRPr="00F70532">
              <w:rPr>
                <w:rFonts w:ascii="Times New Roman" w:hAnsi="Times New Roman" w:cs="Times New Roman"/>
              </w:rPr>
              <w:t>Paragenesis</w:t>
            </w:r>
            <w:proofErr w:type="spellEnd"/>
            <w:r w:rsidRPr="00F70532">
              <w:rPr>
                <w:rFonts w:ascii="Times New Roman" w:hAnsi="Times New Roman" w:cs="Times New Roman"/>
              </w:rPr>
              <w:t xml:space="preserve"> Level</w:t>
            </w:r>
          </w:p>
        </w:tc>
      </w:tr>
      <w:tr w:rsidR="00BF345A" w:rsidRPr="00F70532" w14:paraId="1F76D265" w14:textId="77777777" w:rsidTr="001B57E9">
        <w:tc>
          <w:tcPr>
            <w:tcW w:w="805" w:type="dxa"/>
          </w:tcPr>
          <w:p w14:paraId="01B9D2B5" w14:textId="77777777" w:rsidR="00BF345A" w:rsidRPr="00F70532" w:rsidRDefault="00BF345A" w:rsidP="00BF345A">
            <w:pPr>
              <w:pStyle w:val="NoSpacing"/>
              <w:numPr>
                <w:ilvl w:val="0"/>
                <w:numId w:val="24"/>
              </w:numPr>
              <w:rPr>
                <w:rFonts w:ascii="Times New Roman" w:hAnsi="Times New Roman" w:cs="Times New Roman"/>
              </w:rPr>
            </w:pPr>
          </w:p>
        </w:tc>
        <w:tc>
          <w:tcPr>
            <w:tcW w:w="9630" w:type="dxa"/>
          </w:tcPr>
          <w:p w14:paraId="50D52552"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Quartz</w:t>
            </w:r>
          </w:p>
        </w:tc>
        <w:tc>
          <w:tcPr>
            <w:tcW w:w="2508" w:type="dxa"/>
          </w:tcPr>
          <w:p w14:paraId="1C05A42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w:t>
            </w:r>
          </w:p>
        </w:tc>
      </w:tr>
      <w:tr w:rsidR="00BF345A" w:rsidRPr="00F70532" w14:paraId="4BAD29F8" w14:textId="77777777" w:rsidTr="001B57E9">
        <w:tc>
          <w:tcPr>
            <w:tcW w:w="805" w:type="dxa"/>
          </w:tcPr>
          <w:p w14:paraId="2C7233F3" w14:textId="77777777" w:rsidR="00BF345A" w:rsidRPr="00F70532" w:rsidRDefault="00BF345A" w:rsidP="00BF345A">
            <w:pPr>
              <w:pStyle w:val="NoSpacing"/>
              <w:numPr>
                <w:ilvl w:val="0"/>
                <w:numId w:val="24"/>
              </w:numPr>
              <w:rPr>
                <w:rFonts w:ascii="Times New Roman" w:hAnsi="Times New Roman" w:cs="Times New Roman"/>
              </w:rPr>
            </w:pPr>
          </w:p>
        </w:tc>
        <w:tc>
          <w:tcPr>
            <w:tcW w:w="9630" w:type="dxa"/>
          </w:tcPr>
          <w:p w14:paraId="343FC12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Coarse grain siderite</w:t>
            </w:r>
          </w:p>
        </w:tc>
        <w:tc>
          <w:tcPr>
            <w:tcW w:w="2508" w:type="dxa"/>
          </w:tcPr>
          <w:p w14:paraId="0CE1C0C6"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w:t>
            </w:r>
          </w:p>
        </w:tc>
      </w:tr>
      <w:tr w:rsidR="00BF345A" w:rsidRPr="00F70532" w14:paraId="17E469A3" w14:textId="77777777" w:rsidTr="001B57E9">
        <w:tc>
          <w:tcPr>
            <w:tcW w:w="805" w:type="dxa"/>
          </w:tcPr>
          <w:p w14:paraId="4D2FF838" w14:textId="77777777" w:rsidR="00BF345A" w:rsidRPr="00F70532" w:rsidRDefault="00BF345A" w:rsidP="00BF345A">
            <w:pPr>
              <w:pStyle w:val="NoSpacing"/>
              <w:numPr>
                <w:ilvl w:val="0"/>
                <w:numId w:val="24"/>
              </w:numPr>
              <w:rPr>
                <w:rFonts w:ascii="Times New Roman" w:hAnsi="Times New Roman" w:cs="Times New Roman"/>
              </w:rPr>
            </w:pPr>
          </w:p>
        </w:tc>
        <w:tc>
          <w:tcPr>
            <w:tcW w:w="9630" w:type="dxa"/>
          </w:tcPr>
          <w:p w14:paraId="4452501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Fine grain siderite</w:t>
            </w:r>
          </w:p>
        </w:tc>
        <w:tc>
          <w:tcPr>
            <w:tcW w:w="2508" w:type="dxa"/>
          </w:tcPr>
          <w:p w14:paraId="24D84539"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6</w:t>
            </w:r>
          </w:p>
        </w:tc>
      </w:tr>
      <w:tr w:rsidR="00BF345A" w:rsidRPr="00F70532" w14:paraId="06BDD654" w14:textId="77777777" w:rsidTr="001B57E9">
        <w:tc>
          <w:tcPr>
            <w:tcW w:w="805" w:type="dxa"/>
          </w:tcPr>
          <w:p w14:paraId="30B54218" w14:textId="77777777" w:rsidR="00BF345A" w:rsidRPr="00F70532" w:rsidRDefault="00BF345A" w:rsidP="00BF345A">
            <w:pPr>
              <w:pStyle w:val="NoSpacing"/>
              <w:numPr>
                <w:ilvl w:val="0"/>
                <w:numId w:val="24"/>
              </w:numPr>
              <w:rPr>
                <w:rFonts w:ascii="Times New Roman" w:hAnsi="Times New Roman" w:cs="Times New Roman"/>
              </w:rPr>
            </w:pPr>
          </w:p>
        </w:tc>
        <w:tc>
          <w:tcPr>
            <w:tcW w:w="9630" w:type="dxa"/>
          </w:tcPr>
          <w:p w14:paraId="34B56F2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Sphalerite</w:t>
            </w:r>
          </w:p>
        </w:tc>
        <w:tc>
          <w:tcPr>
            <w:tcW w:w="2508" w:type="dxa"/>
          </w:tcPr>
          <w:p w14:paraId="2F771719"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7</w:t>
            </w:r>
          </w:p>
        </w:tc>
      </w:tr>
      <w:tr w:rsidR="00BF345A" w:rsidRPr="00F70532" w14:paraId="67E0179D" w14:textId="77777777" w:rsidTr="001B57E9">
        <w:tc>
          <w:tcPr>
            <w:tcW w:w="805" w:type="dxa"/>
          </w:tcPr>
          <w:p w14:paraId="3BD4097E" w14:textId="77777777" w:rsidR="00BF345A" w:rsidRPr="00F70532" w:rsidRDefault="00BF345A" w:rsidP="00BF345A">
            <w:pPr>
              <w:pStyle w:val="NoSpacing"/>
              <w:numPr>
                <w:ilvl w:val="0"/>
                <w:numId w:val="24"/>
              </w:numPr>
              <w:rPr>
                <w:rFonts w:ascii="Times New Roman" w:hAnsi="Times New Roman" w:cs="Times New Roman"/>
              </w:rPr>
            </w:pPr>
          </w:p>
        </w:tc>
        <w:tc>
          <w:tcPr>
            <w:tcW w:w="9630" w:type="dxa"/>
          </w:tcPr>
          <w:p w14:paraId="507CEA5C"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Galena</w:t>
            </w:r>
          </w:p>
        </w:tc>
        <w:tc>
          <w:tcPr>
            <w:tcW w:w="2508" w:type="dxa"/>
          </w:tcPr>
          <w:p w14:paraId="63379F1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8a</w:t>
            </w:r>
          </w:p>
        </w:tc>
      </w:tr>
      <w:tr w:rsidR="00BF345A" w:rsidRPr="00F70532" w14:paraId="3B05B9B4" w14:textId="77777777" w:rsidTr="001B57E9">
        <w:tc>
          <w:tcPr>
            <w:tcW w:w="805" w:type="dxa"/>
          </w:tcPr>
          <w:p w14:paraId="1AF6DA73" w14:textId="77777777" w:rsidR="00BF345A" w:rsidRPr="00F70532" w:rsidRDefault="00BF345A" w:rsidP="00BF345A">
            <w:pPr>
              <w:pStyle w:val="NoSpacing"/>
              <w:numPr>
                <w:ilvl w:val="0"/>
                <w:numId w:val="24"/>
              </w:numPr>
              <w:rPr>
                <w:rFonts w:ascii="Times New Roman" w:hAnsi="Times New Roman" w:cs="Times New Roman"/>
              </w:rPr>
            </w:pPr>
          </w:p>
        </w:tc>
        <w:tc>
          <w:tcPr>
            <w:tcW w:w="9630" w:type="dxa"/>
          </w:tcPr>
          <w:p w14:paraId="0B271D49"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Pyrite</w:t>
            </w:r>
          </w:p>
        </w:tc>
        <w:tc>
          <w:tcPr>
            <w:tcW w:w="2508" w:type="dxa"/>
          </w:tcPr>
          <w:p w14:paraId="769B3323" w14:textId="77777777" w:rsidR="00BF345A" w:rsidRPr="00F70532" w:rsidRDefault="000E6B0D" w:rsidP="001B57E9">
            <w:pPr>
              <w:pStyle w:val="NoSpacing"/>
              <w:rPr>
                <w:rFonts w:ascii="Times New Roman" w:hAnsi="Times New Roman" w:cs="Times New Roman"/>
              </w:rPr>
            </w:pPr>
            <w:r>
              <w:rPr>
                <w:rFonts w:ascii="Times New Roman" w:hAnsi="Times New Roman" w:cs="Times New Roman"/>
              </w:rPr>
              <w:t>7a/b?</w:t>
            </w:r>
          </w:p>
        </w:tc>
      </w:tr>
      <w:tr w:rsidR="00BF345A" w:rsidRPr="00F70532" w14:paraId="25234F7C" w14:textId="77777777" w:rsidTr="001B57E9">
        <w:tc>
          <w:tcPr>
            <w:tcW w:w="805" w:type="dxa"/>
          </w:tcPr>
          <w:p w14:paraId="65B20F1F" w14:textId="77777777" w:rsidR="00BF345A" w:rsidRPr="00F70532" w:rsidRDefault="00BF345A" w:rsidP="00BF345A">
            <w:pPr>
              <w:pStyle w:val="NoSpacing"/>
              <w:numPr>
                <w:ilvl w:val="0"/>
                <w:numId w:val="24"/>
              </w:numPr>
              <w:rPr>
                <w:rFonts w:ascii="Times New Roman" w:hAnsi="Times New Roman" w:cs="Times New Roman"/>
              </w:rPr>
            </w:pPr>
          </w:p>
        </w:tc>
        <w:tc>
          <w:tcPr>
            <w:tcW w:w="9630" w:type="dxa"/>
          </w:tcPr>
          <w:p w14:paraId="7AFB0534"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Fracturing </w:t>
            </w:r>
          </w:p>
        </w:tc>
        <w:tc>
          <w:tcPr>
            <w:tcW w:w="2508" w:type="dxa"/>
          </w:tcPr>
          <w:p w14:paraId="0B03A025" w14:textId="77777777" w:rsidR="00BF345A" w:rsidRPr="00F70532" w:rsidRDefault="00BF345A" w:rsidP="001B57E9">
            <w:pPr>
              <w:pStyle w:val="NoSpacing"/>
              <w:rPr>
                <w:rFonts w:ascii="Times New Roman" w:hAnsi="Times New Roman" w:cs="Times New Roman"/>
              </w:rPr>
            </w:pPr>
          </w:p>
        </w:tc>
      </w:tr>
    </w:tbl>
    <w:p w14:paraId="56AD09AF" w14:textId="77777777" w:rsidR="00BF345A" w:rsidRDefault="00BF345A" w:rsidP="00BF345A">
      <w:pPr>
        <w:pStyle w:val="NoSpacing"/>
        <w:rPr>
          <w:rFonts w:ascii="Times New Roman" w:hAnsi="Times New Roman" w:cs="Times New Roman"/>
          <w:sz w:val="24"/>
          <w:szCs w:val="24"/>
        </w:rPr>
      </w:pPr>
    </w:p>
    <w:p w14:paraId="47595CE9" w14:textId="77777777" w:rsidR="00BF345A" w:rsidRDefault="00BF345A" w:rsidP="00BF345A">
      <w:pPr>
        <w:pStyle w:val="NoSpacing"/>
        <w:rPr>
          <w:rFonts w:ascii="Times New Roman" w:hAnsi="Times New Roman" w:cs="Times New Roman"/>
          <w:sz w:val="24"/>
          <w:szCs w:val="24"/>
        </w:rPr>
      </w:pPr>
    </w:p>
    <w:p w14:paraId="4A4E246B" w14:textId="77777777" w:rsidR="00BF345A" w:rsidRDefault="00BF345A" w:rsidP="00BF345A">
      <w:pPr>
        <w:pStyle w:val="NoSpacing"/>
        <w:rPr>
          <w:rFonts w:ascii="Times New Roman" w:hAnsi="Times New Roman" w:cs="Times New Roman"/>
          <w:b/>
          <w:sz w:val="24"/>
          <w:szCs w:val="24"/>
        </w:rPr>
      </w:pPr>
    </w:p>
    <w:p w14:paraId="32D80B8B" w14:textId="77777777" w:rsidR="00BF345A" w:rsidRDefault="00BF345A" w:rsidP="00BF345A">
      <w:pPr>
        <w:pStyle w:val="NoSpacing"/>
        <w:rPr>
          <w:rFonts w:ascii="Times New Roman" w:hAnsi="Times New Roman" w:cs="Times New Roman"/>
          <w:b/>
          <w:sz w:val="24"/>
          <w:szCs w:val="24"/>
        </w:rPr>
      </w:pPr>
    </w:p>
    <w:p w14:paraId="253F91D7" w14:textId="77777777" w:rsidR="00BF345A" w:rsidRDefault="00BF345A" w:rsidP="00BF345A">
      <w:pPr>
        <w:pStyle w:val="NoSpacing"/>
        <w:rPr>
          <w:rFonts w:ascii="Times New Roman" w:hAnsi="Times New Roman" w:cs="Times New Roman"/>
          <w:b/>
          <w:sz w:val="24"/>
          <w:szCs w:val="24"/>
        </w:rPr>
      </w:pPr>
    </w:p>
    <w:p w14:paraId="12CA9D61" w14:textId="77777777" w:rsidR="00BF345A" w:rsidRDefault="00BF345A" w:rsidP="00BF345A">
      <w:pPr>
        <w:pStyle w:val="NoSpacing"/>
        <w:rPr>
          <w:rFonts w:ascii="Times New Roman" w:hAnsi="Times New Roman" w:cs="Times New Roman"/>
          <w:b/>
          <w:sz w:val="24"/>
          <w:szCs w:val="24"/>
        </w:rPr>
      </w:pPr>
    </w:p>
    <w:p w14:paraId="02045587" w14:textId="77777777" w:rsidR="00BF345A" w:rsidRDefault="00BF345A" w:rsidP="00BF345A">
      <w:pPr>
        <w:pStyle w:val="NoSpacing"/>
        <w:rPr>
          <w:rFonts w:ascii="Times New Roman" w:hAnsi="Times New Roman" w:cs="Times New Roman"/>
          <w:b/>
          <w:sz w:val="24"/>
          <w:szCs w:val="24"/>
        </w:rPr>
      </w:pPr>
    </w:p>
    <w:p w14:paraId="7B51D3DC" w14:textId="77777777" w:rsidR="00BF345A" w:rsidRDefault="00BF345A" w:rsidP="00BF345A">
      <w:pPr>
        <w:pStyle w:val="NoSpacing"/>
        <w:rPr>
          <w:rFonts w:ascii="Times New Roman" w:hAnsi="Times New Roman" w:cs="Times New Roman"/>
          <w:b/>
          <w:sz w:val="24"/>
          <w:szCs w:val="24"/>
        </w:rPr>
      </w:pPr>
    </w:p>
    <w:p w14:paraId="0D39AB7E" w14:textId="77777777" w:rsidR="00BF345A" w:rsidRDefault="00BF345A" w:rsidP="00BF345A">
      <w:pPr>
        <w:pStyle w:val="NoSpacing"/>
        <w:rPr>
          <w:rFonts w:ascii="Times New Roman" w:hAnsi="Times New Roman" w:cs="Times New Roman"/>
          <w:b/>
          <w:sz w:val="24"/>
          <w:szCs w:val="24"/>
        </w:rPr>
      </w:pPr>
    </w:p>
    <w:p w14:paraId="7874C208" w14:textId="77777777" w:rsidR="00BF345A" w:rsidRDefault="00BF345A" w:rsidP="00BF345A">
      <w:pPr>
        <w:pStyle w:val="NoSpacing"/>
        <w:rPr>
          <w:rFonts w:ascii="Times New Roman" w:hAnsi="Times New Roman" w:cs="Times New Roman"/>
          <w:b/>
          <w:sz w:val="24"/>
          <w:szCs w:val="24"/>
        </w:rPr>
      </w:pPr>
    </w:p>
    <w:p w14:paraId="3244B521" w14:textId="77777777" w:rsidR="00BF345A" w:rsidRDefault="00BF345A" w:rsidP="00BF345A">
      <w:pPr>
        <w:pStyle w:val="NoSpacing"/>
        <w:rPr>
          <w:rFonts w:ascii="Times New Roman" w:hAnsi="Times New Roman" w:cs="Times New Roman"/>
          <w:b/>
          <w:sz w:val="24"/>
          <w:szCs w:val="24"/>
        </w:rPr>
      </w:pPr>
    </w:p>
    <w:p w14:paraId="10E56F29" w14:textId="77777777" w:rsidR="00BF345A" w:rsidRDefault="00BF345A" w:rsidP="00BF345A">
      <w:pPr>
        <w:pStyle w:val="NoSpacing"/>
        <w:rPr>
          <w:rFonts w:ascii="Times New Roman" w:hAnsi="Times New Roman" w:cs="Times New Roman"/>
          <w:b/>
          <w:sz w:val="24"/>
          <w:szCs w:val="24"/>
        </w:rPr>
      </w:pPr>
    </w:p>
    <w:p w14:paraId="4CE625E6" w14:textId="77777777" w:rsidR="00BF345A" w:rsidRDefault="00BF345A" w:rsidP="00BF345A">
      <w:pPr>
        <w:pStyle w:val="NoSpacing"/>
        <w:rPr>
          <w:rFonts w:ascii="Times New Roman" w:hAnsi="Times New Roman" w:cs="Times New Roman"/>
          <w:b/>
          <w:sz w:val="24"/>
          <w:szCs w:val="24"/>
        </w:rPr>
      </w:pPr>
    </w:p>
    <w:p w14:paraId="3448D6A0" w14:textId="77777777" w:rsidR="00BF345A" w:rsidRDefault="00BF345A" w:rsidP="00BF345A">
      <w:pPr>
        <w:pStyle w:val="NoSpacing"/>
        <w:rPr>
          <w:rFonts w:ascii="Times New Roman" w:hAnsi="Times New Roman" w:cs="Times New Roman"/>
          <w:b/>
          <w:sz w:val="24"/>
          <w:szCs w:val="24"/>
        </w:rPr>
      </w:pPr>
    </w:p>
    <w:p w14:paraId="695E8B71" w14:textId="77777777" w:rsidR="00BF345A" w:rsidRDefault="00BF345A" w:rsidP="00BF345A">
      <w:pPr>
        <w:pStyle w:val="NoSpacing"/>
        <w:rPr>
          <w:rFonts w:ascii="Times New Roman" w:hAnsi="Times New Roman" w:cs="Times New Roman"/>
          <w:b/>
          <w:sz w:val="24"/>
          <w:szCs w:val="24"/>
        </w:rPr>
      </w:pPr>
    </w:p>
    <w:p w14:paraId="6B186DA7" w14:textId="77777777" w:rsidR="00BF345A" w:rsidRDefault="00BF345A" w:rsidP="00BF345A">
      <w:pPr>
        <w:pStyle w:val="NoSpacing"/>
        <w:rPr>
          <w:rFonts w:ascii="Times New Roman" w:hAnsi="Times New Roman" w:cs="Times New Roman"/>
          <w:b/>
          <w:sz w:val="24"/>
          <w:szCs w:val="24"/>
        </w:rPr>
      </w:pPr>
    </w:p>
    <w:p w14:paraId="23338652" w14:textId="77777777" w:rsidR="00BF345A" w:rsidRDefault="00BF345A" w:rsidP="00BF345A">
      <w:pPr>
        <w:pStyle w:val="NoSpacing"/>
        <w:rPr>
          <w:rFonts w:ascii="Times New Roman" w:hAnsi="Times New Roman" w:cs="Times New Roman"/>
          <w:b/>
          <w:sz w:val="24"/>
          <w:szCs w:val="24"/>
        </w:rPr>
      </w:pPr>
    </w:p>
    <w:p w14:paraId="0AB4CBF0" w14:textId="77777777" w:rsidR="00BF345A" w:rsidRDefault="00BF345A" w:rsidP="00BF345A">
      <w:pPr>
        <w:pStyle w:val="NoSpacing"/>
        <w:rPr>
          <w:rFonts w:ascii="Times New Roman" w:hAnsi="Times New Roman" w:cs="Times New Roman"/>
          <w:b/>
          <w:sz w:val="24"/>
          <w:szCs w:val="24"/>
        </w:rPr>
      </w:pPr>
    </w:p>
    <w:p w14:paraId="550068FD" w14:textId="77777777" w:rsidR="00BF345A" w:rsidRDefault="00BF345A" w:rsidP="00BF345A">
      <w:pPr>
        <w:pStyle w:val="NoSpacing"/>
        <w:rPr>
          <w:rFonts w:ascii="Times New Roman" w:hAnsi="Times New Roman" w:cs="Times New Roman"/>
          <w:b/>
          <w:sz w:val="24"/>
          <w:szCs w:val="24"/>
        </w:rPr>
      </w:pPr>
    </w:p>
    <w:p w14:paraId="0BC89199" w14:textId="77777777" w:rsidR="00BF345A" w:rsidRDefault="00BF345A" w:rsidP="00BF345A">
      <w:pPr>
        <w:pStyle w:val="NoSpacing"/>
        <w:rPr>
          <w:rFonts w:ascii="Times New Roman" w:hAnsi="Times New Roman" w:cs="Times New Roman"/>
          <w:b/>
          <w:sz w:val="24"/>
          <w:szCs w:val="24"/>
        </w:rPr>
      </w:pPr>
      <w:r>
        <w:rPr>
          <w:rFonts w:ascii="Times New Roman" w:hAnsi="Times New Roman" w:cs="Times New Roman"/>
          <w:b/>
          <w:sz w:val="24"/>
          <w:szCs w:val="24"/>
        </w:rPr>
        <w:t>Photos:</w:t>
      </w:r>
    </w:p>
    <w:p w14:paraId="28864C56" w14:textId="77777777" w:rsidR="00BF345A" w:rsidRDefault="00BF345A" w:rsidP="00BF345A">
      <w:pPr>
        <w:pStyle w:val="NoSpacing"/>
        <w:rPr>
          <w:rFonts w:ascii="Times New Roman" w:hAnsi="Times New Roman" w:cs="Times New Roman"/>
          <w:sz w:val="24"/>
          <w:szCs w:val="24"/>
        </w:rPr>
      </w:pPr>
    </w:p>
    <w:p w14:paraId="432B4A18" w14:textId="77777777" w:rsidR="00BF345A" w:rsidRDefault="00BF345A" w:rsidP="00BF345A">
      <w:pPr>
        <w:pStyle w:val="NoSpacing"/>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r w:rsidRPr="00370AD7">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4B495A9F" wp14:editId="58266E36">
            <wp:extent cx="8047892" cy="6035919"/>
            <wp:effectExtent l="0" t="0" r="0" b="3175"/>
            <wp:docPr id="536" name="Picture 536" descr="D:\Geology\Petrology\2016 Petrography - BM\Eagle Photos\D09EE11_254.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eology\Petrology\2016 Petrography - BM\Eagle Photos\D09EE11_254.10m.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049851" cy="6037388"/>
                    </a:xfrm>
                    <a:prstGeom prst="rect">
                      <a:avLst/>
                    </a:prstGeom>
                    <a:noFill/>
                    <a:ln>
                      <a:noFill/>
                    </a:ln>
                  </pic:spPr>
                </pic:pic>
              </a:graphicData>
            </a:graphic>
          </wp:inline>
        </w:drawing>
      </w:r>
      <w:r w:rsidRPr="00370A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53733">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555EEF66" wp14:editId="3612F778">
            <wp:extent cx="8059615" cy="6044711"/>
            <wp:effectExtent l="0" t="0" r="0" b="0"/>
            <wp:docPr id="537" name="Picture 537" descr="D:\Geology\Petrology\2016 Petrography - BM\Eagle Photos\D09EE11 254.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eology\Petrology\2016 Petrography - BM\Eagle Photos\D09EE11 254.0m.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060345" cy="6045259"/>
                    </a:xfrm>
                    <a:prstGeom prst="rect">
                      <a:avLst/>
                    </a:prstGeom>
                    <a:noFill/>
                    <a:ln>
                      <a:noFill/>
                    </a:ln>
                  </pic:spPr>
                </pic:pic>
              </a:graphicData>
            </a:graphic>
          </wp:inline>
        </w:drawing>
      </w:r>
      <w:r w:rsidRPr="00370AD7">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10AC8127" wp14:editId="44E35E61">
            <wp:extent cx="8059615" cy="6044711"/>
            <wp:effectExtent l="0" t="0" r="0" b="0"/>
            <wp:docPr id="538" name="Picture 538" descr="D:\Geology\Petrology\2016 Petrography - BM\Eagle Photos\D09EE11 Box 6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eology\Petrology\2016 Petrography - BM\Eagle Photos\D09EE11 Box 60-6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060990" cy="6045742"/>
                    </a:xfrm>
                    <a:prstGeom prst="rect">
                      <a:avLst/>
                    </a:prstGeom>
                    <a:noFill/>
                    <a:ln>
                      <a:noFill/>
                    </a:ln>
                  </pic:spPr>
                </pic:pic>
              </a:graphicData>
            </a:graphic>
          </wp:inline>
        </w:drawing>
      </w:r>
    </w:p>
    <w:p w14:paraId="6EC6662A" w14:textId="77777777" w:rsidR="00BF345A" w:rsidRDefault="00BF345A" w:rsidP="00BF345A">
      <w:pPr>
        <w:pStyle w:val="NoSpacing"/>
        <w:keepNext/>
      </w:pPr>
      <w:r>
        <w:rPr>
          <w:rFonts w:ascii="Times New Roman" w:hAnsi="Times New Roman" w:cs="Times New Roman"/>
          <w:b/>
          <w:noProof/>
          <w:sz w:val="24"/>
          <w:szCs w:val="24"/>
        </w:rPr>
        <w:lastRenderedPageBreak/>
        <w:drawing>
          <wp:inline distT="0" distB="0" distL="0" distR="0" wp14:anchorId="61A88554" wp14:editId="190FDC68">
            <wp:extent cx="7369519" cy="5644243"/>
            <wp:effectExtent l="0" t="0" r="3175"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87922" cy="5658338"/>
                    </a:xfrm>
                    <a:prstGeom prst="rect">
                      <a:avLst/>
                    </a:prstGeom>
                    <a:noFill/>
                  </pic:spPr>
                </pic:pic>
              </a:graphicData>
            </a:graphic>
          </wp:inline>
        </w:drawing>
      </w:r>
    </w:p>
    <w:p w14:paraId="4C4A453B" w14:textId="77777777" w:rsidR="00BF345A" w:rsidRDefault="00BF345A" w:rsidP="00BF345A">
      <w:pPr>
        <w:pStyle w:val="Caption"/>
      </w:pPr>
      <w:bookmarkStart w:id="60" w:name="_Toc481144853"/>
      <w:bookmarkStart w:id="61" w:name="_Toc481159661"/>
      <w:r>
        <w:t xml:space="preserve">Figure </w:t>
      </w:r>
      <w:r w:rsidR="00BF5B81">
        <w:fldChar w:fldCharType="begin"/>
      </w:r>
      <w:r w:rsidR="00BF5B81">
        <w:instrText xml:space="preserve"> SEQ Figure \* ARABIC </w:instrText>
      </w:r>
      <w:r w:rsidR="00BF5B81">
        <w:fldChar w:fldCharType="separate"/>
      </w:r>
      <w:r>
        <w:rPr>
          <w:noProof/>
        </w:rPr>
        <w:t>1</w:t>
      </w:r>
      <w:r w:rsidR="00BF5B81">
        <w:rPr>
          <w:noProof/>
        </w:rPr>
        <w:fldChar w:fldCharType="end"/>
      </w:r>
      <w:r>
        <w:t xml:space="preserve"> : Photomicrographs in (A) plane polarized, (B) bright plane polarized, (C) cross polarized, and (D) reflected light of a fault breccia with clasts of quartz and siderite. Matrix is filled with sphalerite and later galena with overprinting pyrite. Red scale bar 500µm.</w:t>
      </w:r>
      <w:bookmarkEnd w:id="60"/>
      <w:bookmarkEnd w:id="61"/>
      <w:r>
        <w:t xml:space="preserve"> </w:t>
      </w:r>
    </w:p>
    <w:p w14:paraId="584EB888" w14:textId="77777777" w:rsidR="00BF345A" w:rsidRDefault="00BF345A" w:rsidP="00BF345A">
      <w:pPr>
        <w:keepNext/>
      </w:pPr>
      <w:r>
        <w:rPr>
          <w:noProof/>
        </w:rPr>
        <w:lastRenderedPageBreak/>
        <w:drawing>
          <wp:inline distT="0" distB="0" distL="0" distR="0" wp14:anchorId="1087430C" wp14:editId="3023DEDB">
            <wp:extent cx="8071757" cy="2071290"/>
            <wp:effectExtent l="0" t="0" r="5715" b="571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87443" cy="2075315"/>
                    </a:xfrm>
                    <a:prstGeom prst="rect">
                      <a:avLst/>
                    </a:prstGeom>
                    <a:noFill/>
                  </pic:spPr>
                </pic:pic>
              </a:graphicData>
            </a:graphic>
          </wp:inline>
        </w:drawing>
      </w:r>
    </w:p>
    <w:p w14:paraId="5F0A19EA" w14:textId="77777777" w:rsidR="00BF345A" w:rsidRDefault="00BF345A" w:rsidP="00BF345A">
      <w:pPr>
        <w:pStyle w:val="Caption"/>
      </w:pPr>
      <w:bookmarkStart w:id="62" w:name="_Toc481144854"/>
      <w:bookmarkStart w:id="63" w:name="_Toc481159662"/>
      <w:r>
        <w:t xml:space="preserve">Figure </w:t>
      </w:r>
      <w:r w:rsidR="00BF5B81">
        <w:fldChar w:fldCharType="begin"/>
      </w:r>
      <w:r w:rsidR="00BF5B81">
        <w:instrText xml:space="preserve"> SEQ Figure \* ARABIC </w:instrText>
      </w:r>
      <w:r w:rsidR="00BF5B81">
        <w:fldChar w:fldCharType="separate"/>
      </w:r>
      <w:r>
        <w:rPr>
          <w:noProof/>
        </w:rPr>
        <w:t>2</w:t>
      </w:r>
      <w:r w:rsidR="00BF5B81">
        <w:rPr>
          <w:noProof/>
        </w:rPr>
        <w:fldChar w:fldCharType="end"/>
      </w:r>
      <w:r>
        <w:t xml:space="preserve"> : Photomicrographs in (A) plane polarized, (B) cross polarized, and (C) reflected light of early fine grain siderite cut by later sphalerite in bands. Pyrite clusters in bands parallel to sphalerite. Red scale bar 500µm.</w:t>
      </w:r>
      <w:bookmarkEnd w:id="62"/>
      <w:bookmarkEnd w:id="63"/>
      <w:r>
        <w:t xml:space="preserve"> </w:t>
      </w:r>
    </w:p>
    <w:p w14:paraId="2190FE0D" w14:textId="77777777" w:rsidR="00BF345A" w:rsidRDefault="00BF345A" w:rsidP="00BF345A"/>
    <w:p w14:paraId="526EFC9B" w14:textId="77777777" w:rsidR="00BF345A" w:rsidRDefault="00BF345A" w:rsidP="00BF345A">
      <w:pPr>
        <w:keepNext/>
      </w:pPr>
      <w:r>
        <w:rPr>
          <w:noProof/>
        </w:rPr>
        <w:drawing>
          <wp:inline distT="0" distB="0" distL="0" distR="0" wp14:anchorId="6B293393" wp14:editId="26AC7B33">
            <wp:extent cx="8098971" cy="2078273"/>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117584" cy="2083049"/>
                    </a:xfrm>
                    <a:prstGeom prst="rect">
                      <a:avLst/>
                    </a:prstGeom>
                    <a:noFill/>
                  </pic:spPr>
                </pic:pic>
              </a:graphicData>
            </a:graphic>
          </wp:inline>
        </w:drawing>
      </w:r>
    </w:p>
    <w:p w14:paraId="06DDB5E1" w14:textId="77777777" w:rsidR="00BF345A" w:rsidRDefault="00BF345A" w:rsidP="00BF345A">
      <w:pPr>
        <w:pStyle w:val="Caption"/>
      </w:pPr>
      <w:bookmarkStart w:id="64" w:name="_Toc481144855"/>
      <w:bookmarkStart w:id="65" w:name="_Toc481159663"/>
      <w:r>
        <w:t xml:space="preserve">Figure </w:t>
      </w:r>
      <w:r w:rsidR="00BF5B81">
        <w:fldChar w:fldCharType="begin"/>
      </w:r>
      <w:r w:rsidR="00BF5B81">
        <w:instrText xml:space="preserve"> SEQ Figure \* ARABIC </w:instrText>
      </w:r>
      <w:r w:rsidR="00BF5B81">
        <w:fldChar w:fldCharType="separate"/>
      </w:r>
      <w:r>
        <w:rPr>
          <w:noProof/>
        </w:rPr>
        <w:t>3</w:t>
      </w:r>
      <w:r w:rsidR="00BF5B81">
        <w:rPr>
          <w:noProof/>
        </w:rPr>
        <w:fldChar w:fldCharType="end"/>
      </w:r>
      <w:r>
        <w:t xml:space="preserve"> : Photomicrographs in (A) plane polarized, (B) cross polarized, and (C) reflected light of early siderite and sphalerite. This is cut by later galena heavily overprinted by pyrite. Red scale bar 500µm.</w:t>
      </w:r>
      <w:bookmarkEnd w:id="64"/>
      <w:bookmarkEnd w:id="65"/>
      <w:r>
        <w:t xml:space="preserve"> </w:t>
      </w:r>
    </w:p>
    <w:p w14:paraId="02973DFA" w14:textId="77777777" w:rsidR="00BF345A" w:rsidRDefault="00BF345A" w:rsidP="00BF345A">
      <w:pPr>
        <w:keepNext/>
      </w:pPr>
      <w:r>
        <w:rPr>
          <w:noProof/>
        </w:rPr>
        <w:lastRenderedPageBreak/>
        <w:drawing>
          <wp:inline distT="0" distB="0" distL="0" distR="0" wp14:anchorId="41FF237A" wp14:editId="7400D1E3">
            <wp:extent cx="8055429" cy="2067100"/>
            <wp:effectExtent l="0" t="0" r="3175" b="952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074970" cy="2072114"/>
                    </a:xfrm>
                    <a:prstGeom prst="rect">
                      <a:avLst/>
                    </a:prstGeom>
                    <a:noFill/>
                  </pic:spPr>
                </pic:pic>
              </a:graphicData>
            </a:graphic>
          </wp:inline>
        </w:drawing>
      </w:r>
    </w:p>
    <w:p w14:paraId="7F314D00" w14:textId="77777777" w:rsidR="00BF345A" w:rsidRDefault="00BF345A" w:rsidP="00BF345A">
      <w:pPr>
        <w:pStyle w:val="Caption"/>
      </w:pPr>
      <w:bookmarkStart w:id="66" w:name="_Toc481144856"/>
      <w:bookmarkStart w:id="67" w:name="_Toc481159664"/>
      <w:r>
        <w:t xml:space="preserve">Figure </w:t>
      </w:r>
      <w:r w:rsidR="00BF5B81">
        <w:fldChar w:fldCharType="begin"/>
      </w:r>
      <w:r w:rsidR="00BF5B81">
        <w:instrText xml:space="preserve"> SEQ Figure \* ARABIC </w:instrText>
      </w:r>
      <w:r w:rsidR="00BF5B81">
        <w:fldChar w:fldCharType="separate"/>
      </w:r>
      <w:r>
        <w:rPr>
          <w:noProof/>
        </w:rPr>
        <w:t>4</w:t>
      </w:r>
      <w:r w:rsidR="00BF5B81">
        <w:rPr>
          <w:noProof/>
        </w:rPr>
        <w:fldChar w:fldCharType="end"/>
      </w:r>
      <w:r>
        <w:t xml:space="preserve"> : Photomicrographs in (A) plane polarized, (B) cross polarized, and (C) reflected light of early siderite cut by sphalerite in bands. Pyrite overprints earlier mineralization, preferentially pyrite, in bands. Red scale bar 500µm.</w:t>
      </w:r>
      <w:bookmarkEnd w:id="66"/>
      <w:bookmarkEnd w:id="67"/>
      <w:r>
        <w:t xml:space="preserve"> </w:t>
      </w:r>
    </w:p>
    <w:p w14:paraId="2163E726" w14:textId="77777777" w:rsidR="00BF345A" w:rsidRDefault="00BF345A" w:rsidP="00BF345A"/>
    <w:p w14:paraId="10A767D0" w14:textId="77777777" w:rsidR="00BF345A" w:rsidRDefault="00BF345A" w:rsidP="00BF345A">
      <w:pPr>
        <w:keepNext/>
      </w:pPr>
      <w:r>
        <w:rPr>
          <w:noProof/>
        </w:rPr>
        <w:drawing>
          <wp:inline distT="0" distB="0" distL="0" distR="0" wp14:anchorId="5E80F81C" wp14:editId="14BB33C0">
            <wp:extent cx="8054975" cy="2066983"/>
            <wp:effectExtent l="0" t="0" r="3175" b="952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69414" cy="2070688"/>
                    </a:xfrm>
                    <a:prstGeom prst="rect">
                      <a:avLst/>
                    </a:prstGeom>
                    <a:noFill/>
                  </pic:spPr>
                </pic:pic>
              </a:graphicData>
            </a:graphic>
          </wp:inline>
        </w:drawing>
      </w:r>
    </w:p>
    <w:p w14:paraId="01464339" w14:textId="77777777" w:rsidR="00BF345A" w:rsidRPr="002F333F" w:rsidRDefault="00BF345A" w:rsidP="00BF345A">
      <w:pPr>
        <w:pStyle w:val="Caption"/>
      </w:pPr>
      <w:bookmarkStart w:id="68" w:name="_Toc481144857"/>
      <w:bookmarkStart w:id="69" w:name="_Toc481159665"/>
      <w:r>
        <w:t xml:space="preserve">Figure </w:t>
      </w:r>
      <w:r w:rsidR="00BF5B81">
        <w:fldChar w:fldCharType="begin"/>
      </w:r>
      <w:r w:rsidR="00BF5B81">
        <w:instrText xml:space="preserve"> SEQ Figure \* ARABIC </w:instrText>
      </w:r>
      <w:r w:rsidR="00BF5B81">
        <w:fldChar w:fldCharType="separate"/>
      </w:r>
      <w:r>
        <w:rPr>
          <w:noProof/>
        </w:rPr>
        <w:t>5</w:t>
      </w:r>
      <w:r w:rsidR="00BF5B81">
        <w:rPr>
          <w:noProof/>
        </w:rPr>
        <w:fldChar w:fldCharType="end"/>
      </w:r>
      <w:r>
        <w:t xml:space="preserve"> : Photomicrographs in (A) plane polarized, (B) cross polarized, and (C) reflected light of banded mineralization. Melded pyrite overprinting galena with elongated clasts of sphalerite. Red scale bar 500µm.</w:t>
      </w:r>
      <w:bookmarkEnd w:id="68"/>
      <w:bookmarkEnd w:id="69"/>
      <w:r>
        <w:t xml:space="preserve"> </w:t>
      </w:r>
    </w:p>
    <w:p w14:paraId="7F8D9F12" w14:textId="77777777" w:rsidR="00BF345A" w:rsidRDefault="00BF345A" w:rsidP="00BF345A">
      <w:pPr>
        <w:pStyle w:val="Caption"/>
        <w:sectPr w:rsidR="00BF345A" w:rsidSect="001B57E9">
          <w:pgSz w:w="15840" w:h="12240" w:orient="landscape"/>
          <w:pgMar w:top="1440" w:right="1440" w:bottom="1440" w:left="1440" w:header="720" w:footer="720" w:gutter="0"/>
          <w:cols w:space="720"/>
          <w:docGrid w:linePitch="360"/>
        </w:sectPr>
      </w:pPr>
    </w:p>
    <w:p w14:paraId="771C6CAC" w14:textId="77777777" w:rsidR="00BF345A" w:rsidRPr="00F70532" w:rsidRDefault="00BF345A" w:rsidP="00BF345A">
      <w:pPr>
        <w:pStyle w:val="NoSpacing"/>
        <w:rPr>
          <w:rFonts w:ascii="Times New Roman" w:hAnsi="Times New Roman" w:cs="Times New Roman"/>
        </w:rPr>
      </w:pPr>
      <w:r w:rsidRPr="00F70532">
        <w:rPr>
          <w:rFonts w:ascii="Times New Roman" w:hAnsi="Times New Roman" w:cs="Times New Roman"/>
          <w:b/>
        </w:rPr>
        <w:lastRenderedPageBreak/>
        <w:t xml:space="preserve">Hole: </w:t>
      </w:r>
      <w:r w:rsidRPr="00F70532">
        <w:rPr>
          <w:rFonts w:ascii="Times New Roman" w:hAnsi="Times New Roman" w:cs="Times New Roman"/>
        </w:rPr>
        <w:t>D09EE11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F70532">
        <w:rPr>
          <w:rFonts w:ascii="Times New Roman" w:hAnsi="Times New Roman" w:cs="Times New Roman"/>
          <w:b/>
        </w:rPr>
        <w:t xml:space="preserve">Depth: </w:t>
      </w:r>
      <w:r w:rsidRPr="00F70532">
        <w:rPr>
          <w:rFonts w:ascii="Times New Roman" w:hAnsi="Times New Roman" w:cs="Times New Roman"/>
        </w:rPr>
        <w:t>254.15m</w:t>
      </w:r>
      <w:r>
        <w:rPr>
          <w:rFonts w:ascii="Times New Roman" w:hAnsi="Times New Roman" w:cs="Times New Roman"/>
        </w:rPr>
        <w:tab/>
      </w:r>
      <w:r>
        <w:rPr>
          <w:rFonts w:ascii="Times New Roman" w:hAnsi="Times New Roman" w:cs="Times New Roman"/>
        </w:rPr>
        <w:tab/>
      </w:r>
      <w:r w:rsidRPr="00F70532">
        <w:rPr>
          <w:rFonts w:ascii="Times New Roman" w:hAnsi="Times New Roman" w:cs="Times New Roman"/>
          <w:b/>
        </w:rPr>
        <w:t>Assay #: 075937</w:t>
      </w:r>
      <w:r>
        <w:rPr>
          <w:rFonts w:ascii="Times New Roman" w:hAnsi="Times New Roman" w:cs="Times New Roman"/>
          <w:b/>
        </w:rPr>
        <w:tab/>
      </w:r>
      <w:r>
        <w:rPr>
          <w:rFonts w:ascii="Times New Roman" w:hAnsi="Times New Roman" w:cs="Times New Roman"/>
          <w:b/>
        </w:rPr>
        <w:tab/>
      </w:r>
      <w:r w:rsidRPr="00F70532">
        <w:rPr>
          <w:rFonts w:ascii="Times New Roman" w:hAnsi="Times New Roman" w:cs="Times New Roman"/>
          <w:b/>
        </w:rPr>
        <w:t>Vein</w:t>
      </w:r>
      <w:r w:rsidRPr="00F70532">
        <w:rPr>
          <w:rFonts w:ascii="Times New Roman" w:hAnsi="Times New Roman" w:cs="Times New Roman"/>
        </w:rPr>
        <w:t>: Eagle</w:t>
      </w:r>
    </w:p>
    <w:p w14:paraId="188206E3" w14:textId="77777777" w:rsidR="00BF345A" w:rsidRPr="00F70532" w:rsidRDefault="00BF345A" w:rsidP="00BF345A">
      <w:pPr>
        <w:pStyle w:val="NoSpacing"/>
        <w:rPr>
          <w:rFonts w:ascii="Times New Roman" w:hAnsi="Times New Roman" w:cs="Times New Roman"/>
          <w:b/>
        </w:rPr>
      </w:pPr>
    </w:p>
    <w:tbl>
      <w:tblPr>
        <w:tblStyle w:val="TableGrid"/>
        <w:tblW w:w="0" w:type="auto"/>
        <w:tblLook w:val="04A0" w:firstRow="1" w:lastRow="0" w:firstColumn="1" w:lastColumn="0" w:noHBand="0" w:noVBand="1"/>
      </w:tblPr>
      <w:tblGrid>
        <w:gridCol w:w="1276"/>
        <w:gridCol w:w="1276"/>
        <w:gridCol w:w="1236"/>
        <w:gridCol w:w="1250"/>
        <w:gridCol w:w="1250"/>
        <w:gridCol w:w="1263"/>
      </w:tblGrid>
      <w:tr w:rsidR="00BF345A" w:rsidRPr="00F70532" w14:paraId="6BAA85CD" w14:textId="77777777" w:rsidTr="001B57E9">
        <w:tc>
          <w:tcPr>
            <w:tcW w:w="1276" w:type="dxa"/>
          </w:tcPr>
          <w:p w14:paraId="4F4EE47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Ag (ppm)</w:t>
            </w:r>
          </w:p>
        </w:tc>
        <w:tc>
          <w:tcPr>
            <w:tcW w:w="1276" w:type="dxa"/>
          </w:tcPr>
          <w:p w14:paraId="209EA2D0"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Au (ppm)</w:t>
            </w:r>
          </w:p>
        </w:tc>
        <w:tc>
          <w:tcPr>
            <w:tcW w:w="1236" w:type="dxa"/>
          </w:tcPr>
          <w:p w14:paraId="00D8BE4A" w14:textId="77777777" w:rsidR="00BF345A" w:rsidRPr="00F70532" w:rsidRDefault="00BF345A" w:rsidP="001B57E9">
            <w:pPr>
              <w:pStyle w:val="NoSpacing"/>
              <w:rPr>
                <w:rFonts w:ascii="Times New Roman" w:hAnsi="Times New Roman" w:cs="Times New Roman"/>
              </w:rPr>
            </w:pPr>
            <w:proofErr w:type="spellStart"/>
            <w:r w:rsidRPr="00F70532">
              <w:rPr>
                <w:rFonts w:ascii="Times New Roman" w:hAnsi="Times New Roman" w:cs="Times New Roman"/>
              </w:rPr>
              <w:t>Pb</w:t>
            </w:r>
            <w:proofErr w:type="spellEnd"/>
            <w:r w:rsidRPr="00F70532">
              <w:rPr>
                <w:rFonts w:ascii="Times New Roman" w:hAnsi="Times New Roman" w:cs="Times New Roman"/>
              </w:rPr>
              <w:t xml:space="preserve"> (ppm)</w:t>
            </w:r>
          </w:p>
        </w:tc>
        <w:tc>
          <w:tcPr>
            <w:tcW w:w="1250" w:type="dxa"/>
          </w:tcPr>
          <w:p w14:paraId="1608BD4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Zn (ppm)</w:t>
            </w:r>
          </w:p>
        </w:tc>
        <w:tc>
          <w:tcPr>
            <w:tcW w:w="1250" w:type="dxa"/>
          </w:tcPr>
          <w:p w14:paraId="68512C12"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As (ppm)</w:t>
            </w:r>
          </w:p>
        </w:tc>
        <w:tc>
          <w:tcPr>
            <w:tcW w:w="1263" w:type="dxa"/>
          </w:tcPr>
          <w:p w14:paraId="0D14A27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Cd (ppm)</w:t>
            </w:r>
          </w:p>
        </w:tc>
      </w:tr>
      <w:tr w:rsidR="00BF345A" w:rsidRPr="00F70532" w14:paraId="3114A26B" w14:textId="77777777" w:rsidTr="001B57E9">
        <w:tc>
          <w:tcPr>
            <w:tcW w:w="1276" w:type="dxa"/>
          </w:tcPr>
          <w:p w14:paraId="07DBF500"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269</w:t>
            </w:r>
          </w:p>
        </w:tc>
        <w:tc>
          <w:tcPr>
            <w:tcW w:w="1276" w:type="dxa"/>
          </w:tcPr>
          <w:p w14:paraId="1C52A74A" w14:textId="77777777" w:rsidR="00BF345A" w:rsidRPr="00F70532" w:rsidRDefault="00BF345A" w:rsidP="001B57E9">
            <w:pPr>
              <w:pStyle w:val="NoSpacing"/>
              <w:tabs>
                <w:tab w:val="left" w:pos="821"/>
              </w:tabs>
              <w:rPr>
                <w:rFonts w:ascii="Times New Roman" w:hAnsi="Times New Roman" w:cs="Times New Roman"/>
              </w:rPr>
            </w:pPr>
            <w:r w:rsidRPr="00F70532">
              <w:rPr>
                <w:rFonts w:ascii="Times New Roman" w:hAnsi="Times New Roman" w:cs="Times New Roman"/>
              </w:rPr>
              <w:t>0.151</w:t>
            </w:r>
          </w:p>
        </w:tc>
        <w:tc>
          <w:tcPr>
            <w:tcW w:w="1236" w:type="dxa"/>
          </w:tcPr>
          <w:p w14:paraId="29E894C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20000</w:t>
            </w:r>
          </w:p>
        </w:tc>
        <w:tc>
          <w:tcPr>
            <w:tcW w:w="1250" w:type="dxa"/>
          </w:tcPr>
          <w:p w14:paraId="5A9F85E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52000</w:t>
            </w:r>
          </w:p>
        </w:tc>
        <w:tc>
          <w:tcPr>
            <w:tcW w:w="1250" w:type="dxa"/>
          </w:tcPr>
          <w:p w14:paraId="34E0EE4C"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1633</w:t>
            </w:r>
          </w:p>
        </w:tc>
        <w:tc>
          <w:tcPr>
            <w:tcW w:w="1263" w:type="dxa"/>
          </w:tcPr>
          <w:p w14:paraId="3422AB5B" w14:textId="77777777" w:rsidR="00BF345A" w:rsidRPr="00F70532" w:rsidRDefault="00BF345A" w:rsidP="001B57E9">
            <w:pPr>
              <w:pStyle w:val="NoSpacing"/>
              <w:tabs>
                <w:tab w:val="left" w:pos="669"/>
              </w:tabs>
              <w:rPr>
                <w:rFonts w:ascii="Times New Roman" w:hAnsi="Times New Roman" w:cs="Times New Roman"/>
              </w:rPr>
            </w:pPr>
            <w:r w:rsidRPr="00F70532">
              <w:rPr>
                <w:rFonts w:ascii="Times New Roman" w:hAnsi="Times New Roman" w:cs="Times New Roman"/>
              </w:rPr>
              <w:t>727.6</w:t>
            </w:r>
          </w:p>
        </w:tc>
      </w:tr>
    </w:tbl>
    <w:p w14:paraId="7FA7ACF9" w14:textId="77777777" w:rsidR="00BF345A" w:rsidRPr="00F70532" w:rsidRDefault="00BF345A" w:rsidP="00BF345A">
      <w:pPr>
        <w:pStyle w:val="NoSpacing"/>
        <w:rPr>
          <w:rFonts w:ascii="Times New Roman" w:hAnsi="Times New Roman" w:cs="Times New Roman"/>
          <w:b/>
        </w:rPr>
      </w:pPr>
    </w:p>
    <w:p w14:paraId="5EA3BEF2" w14:textId="77777777" w:rsidR="00BF345A" w:rsidRPr="00F70532" w:rsidRDefault="00BF345A" w:rsidP="00BF345A">
      <w:pPr>
        <w:pStyle w:val="NoSpacing"/>
        <w:rPr>
          <w:rFonts w:ascii="Times New Roman" w:hAnsi="Times New Roman" w:cs="Times New Roman"/>
          <w:b/>
        </w:rPr>
      </w:pPr>
      <w:r w:rsidRPr="00F70532">
        <w:rPr>
          <w:rFonts w:ascii="Times New Roman" w:hAnsi="Times New Roman" w:cs="Times New Roman"/>
          <w:b/>
        </w:rPr>
        <w:t>Macroscopic description of sample:</w:t>
      </w:r>
    </w:p>
    <w:p w14:paraId="4AE138BC" w14:textId="126EA6D5" w:rsidR="00BF345A" w:rsidRPr="00F70532" w:rsidRDefault="00BF345A" w:rsidP="00BF345A">
      <w:pPr>
        <w:pStyle w:val="NoSpacing"/>
        <w:rPr>
          <w:rFonts w:ascii="Times New Roman" w:hAnsi="Times New Roman" w:cs="Times New Roman"/>
        </w:rPr>
      </w:pPr>
      <w:r w:rsidRPr="00F70532">
        <w:rPr>
          <w:rFonts w:ascii="Times New Roman" w:hAnsi="Times New Roman" w:cs="Times New Roman"/>
        </w:rPr>
        <w:t>There is early quartz with later siderite within a fault breccia. Some of the matrix contains pyrite.</w:t>
      </w:r>
      <w:r w:rsidRPr="00F70532">
        <w:t xml:space="preserve"> </w:t>
      </w:r>
      <w:r w:rsidRPr="00F70532">
        <w:rPr>
          <w:rFonts w:ascii="Times New Roman" w:hAnsi="Times New Roman" w:cs="Times New Roman"/>
        </w:rPr>
        <w:t xml:space="preserve">The thin sections sample is early quartz, later netting of siderite. This is </w:t>
      </w:r>
      <w:proofErr w:type="spellStart"/>
      <w:r w:rsidRPr="00F70532">
        <w:rPr>
          <w:rFonts w:ascii="Times New Roman" w:hAnsi="Times New Roman" w:cs="Times New Roman"/>
        </w:rPr>
        <w:t>microfractured</w:t>
      </w:r>
      <w:proofErr w:type="spellEnd"/>
      <w:r w:rsidRPr="00F70532">
        <w:rPr>
          <w:rFonts w:ascii="Times New Roman" w:hAnsi="Times New Roman" w:cs="Times New Roman"/>
        </w:rPr>
        <w:t xml:space="preserve"> with weak fill of fine grain pyrite. Upper contact is fault gouge, as in sample 254.1m.</w:t>
      </w:r>
    </w:p>
    <w:p w14:paraId="3D4A5093" w14:textId="77777777" w:rsidR="00BF345A" w:rsidRPr="00F70532" w:rsidRDefault="00BF345A" w:rsidP="00BF345A">
      <w:pPr>
        <w:pStyle w:val="NoSpacing"/>
        <w:rPr>
          <w:rFonts w:ascii="Times New Roman" w:hAnsi="Times New Roman" w:cs="Times New Roman"/>
        </w:rPr>
      </w:pPr>
    </w:p>
    <w:tbl>
      <w:tblPr>
        <w:tblStyle w:val="TableGrid"/>
        <w:tblW w:w="12955" w:type="dxa"/>
        <w:tblLook w:val="04A0" w:firstRow="1" w:lastRow="0" w:firstColumn="1" w:lastColumn="0" w:noHBand="0" w:noVBand="1"/>
      </w:tblPr>
      <w:tblGrid>
        <w:gridCol w:w="1975"/>
        <w:gridCol w:w="1223"/>
        <w:gridCol w:w="9757"/>
      </w:tblGrid>
      <w:tr w:rsidR="00BF345A" w:rsidRPr="00F70532" w14:paraId="0412F87D" w14:textId="77777777" w:rsidTr="001B57E9">
        <w:tc>
          <w:tcPr>
            <w:tcW w:w="1975" w:type="dxa"/>
          </w:tcPr>
          <w:p w14:paraId="6701EDCB"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Mineral</w:t>
            </w:r>
          </w:p>
        </w:tc>
        <w:tc>
          <w:tcPr>
            <w:tcW w:w="1223" w:type="dxa"/>
          </w:tcPr>
          <w:p w14:paraId="500C6F25"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Modal %</w:t>
            </w:r>
          </w:p>
        </w:tc>
        <w:tc>
          <w:tcPr>
            <w:tcW w:w="9757" w:type="dxa"/>
          </w:tcPr>
          <w:p w14:paraId="0810B596"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Mineral Observations and Textures</w:t>
            </w:r>
          </w:p>
        </w:tc>
      </w:tr>
      <w:tr w:rsidR="00BF345A" w:rsidRPr="00F70532" w14:paraId="76BA0707" w14:textId="77777777" w:rsidTr="001B57E9">
        <w:tc>
          <w:tcPr>
            <w:tcW w:w="1975" w:type="dxa"/>
          </w:tcPr>
          <w:p w14:paraId="66D3815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Quartz</w:t>
            </w:r>
          </w:p>
        </w:tc>
        <w:tc>
          <w:tcPr>
            <w:tcW w:w="1223" w:type="dxa"/>
          </w:tcPr>
          <w:p w14:paraId="5B15CDB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70</w:t>
            </w:r>
          </w:p>
        </w:tc>
        <w:tc>
          <w:tcPr>
            <w:tcW w:w="9757" w:type="dxa"/>
          </w:tcPr>
          <w:p w14:paraId="6E81703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Quartz grains are fine to medium grain with wavy to indistinct grain boundaries, undulatory extinction, and low </w:t>
            </w:r>
            <w:proofErr w:type="spellStart"/>
            <w:r w:rsidRPr="00F70532">
              <w:rPr>
                <w:rFonts w:ascii="Times New Roman" w:hAnsi="Times New Roman" w:cs="Times New Roman"/>
              </w:rPr>
              <w:t>birefringeance</w:t>
            </w:r>
            <w:proofErr w:type="spellEnd"/>
            <w:r w:rsidRPr="00F70532">
              <w:rPr>
                <w:rFonts w:ascii="Times New Roman" w:hAnsi="Times New Roman" w:cs="Times New Roman"/>
              </w:rPr>
              <w:t>. Abundant very fine grain recrystallized quartz grains within the clasts with distinct boundaries forming a netting through non-recrystallized quartz (2).</w:t>
            </w:r>
          </w:p>
        </w:tc>
      </w:tr>
      <w:tr w:rsidR="00BF345A" w:rsidRPr="00F70532" w14:paraId="1EC15904" w14:textId="77777777" w:rsidTr="001B57E9">
        <w:tc>
          <w:tcPr>
            <w:tcW w:w="1975" w:type="dxa"/>
          </w:tcPr>
          <w:p w14:paraId="59AC81D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Siderite</w:t>
            </w:r>
          </w:p>
        </w:tc>
        <w:tc>
          <w:tcPr>
            <w:tcW w:w="1223" w:type="dxa"/>
          </w:tcPr>
          <w:p w14:paraId="49FEF1E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9</w:t>
            </w:r>
          </w:p>
        </w:tc>
        <w:tc>
          <w:tcPr>
            <w:tcW w:w="9757" w:type="dxa"/>
          </w:tcPr>
          <w:p w14:paraId="5492CCA3"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Netting of stringers of siderite cutting through quartz. Microscopically seen to be fragments and clasts of medium grain siderite in matrix of very fine to ground siderite (1). </w:t>
            </w:r>
          </w:p>
        </w:tc>
      </w:tr>
      <w:tr w:rsidR="00BF345A" w:rsidRPr="00F70532" w14:paraId="4BA2F38D" w14:textId="77777777" w:rsidTr="001B57E9">
        <w:tc>
          <w:tcPr>
            <w:tcW w:w="1975" w:type="dxa"/>
          </w:tcPr>
          <w:p w14:paraId="7A80B316"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Sphalerite</w:t>
            </w:r>
          </w:p>
        </w:tc>
        <w:tc>
          <w:tcPr>
            <w:tcW w:w="1223" w:type="dxa"/>
          </w:tcPr>
          <w:p w14:paraId="36633B8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w:t>
            </w:r>
          </w:p>
        </w:tc>
        <w:tc>
          <w:tcPr>
            <w:tcW w:w="9757" w:type="dxa"/>
          </w:tcPr>
          <w:p w14:paraId="17EF1FC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Small grains only within very fine grain siderite matrix (1,3). Orange-brown. </w:t>
            </w:r>
          </w:p>
        </w:tc>
      </w:tr>
      <w:tr w:rsidR="00BF345A" w:rsidRPr="00F70532" w14:paraId="1AE1DA3B" w14:textId="77777777" w:rsidTr="001B57E9">
        <w:tc>
          <w:tcPr>
            <w:tcW w:w="1975" w:type="dxa"/>
          </w:tcPr>
          <w:p w14:paraId="4566556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Pyrite</w:t>
            </w:r>
          </w:p>
        </w:tc>
        <w:tc>
          <w:tcPr>
            <w:tcW w:w="1223" w:type="dxa"/>
          </w:tcPr>
          <w:p w14:paraId="01E6D01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20</w:t>
            </w:r>
          </w:p>
        </w:tc>
        <w:tc>
          <w:tcPr>
            <w:tcW w:w="9757" w:type="dxa"/>
          </w:tcPr>
          <w:p w14:paraId="0ECAF33B"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Fine to medium grain very corroded subhedral pyrite forms in clusters and preferentially in siderite </w:t>
            </w:r>
            <w:proofErr w:type="spellStart"/>
            <w:r w:rsidRPr="00F70532">
              <w:rPr>
                <w:rFonts w:ascii="Times New Roman" w:hAnsi="Times New Roman" w:cs="Times New Roman"/>
              </w:rPr>
              <w:t>breccias</w:t>
            </w:r>
            <w:proofErr w:type="spellEnd"/>
            <w:r w:rsidRPr="00F70532">
              <w:rPr>
                <w:rFonts w:ascii="Times New Roman" w:hAnsi="Times New Roman" w:cs="Times New Roman"/>
              </w:rPr>
              <w:t xml:space="preserve"> (1). Grains can be melded together. Late breccia fractures the banded pyrite into fragments (3).</w:t>
            </w:r>
          </w:p>
        </w:tc>
      </w:tr>
    </w:tbl>
    <w:p w14:paraId="657DD1F6" w14:textId="77777777" w:rsidR="00BF345A" w:rsidRPr="00F70532" w:rsidRDefault="00BF345A" w:rsidP="00BF345A">
      <w:pPr>
        <w:pStyle w:val="NoSpacing"/>
        <w:rPr>
          <w:rFonts w:ascii="Times New Roman" w:hAnsi="Times New Roman" w:cs="Times New Roman"/>
          <w:b/>
        </w:rPr>
      </w:pPr>
    </w:p>
    <w:p w14:paraId="26ECC3FA" w14:textId="77777777" w:rsidR="00BF345A" w:rsidRPr="00F70532" w:rsidRDefault="00BF345A" w:rsidP="00BF345A">
      <w:pPr>
        <w:pStyle w:val="NoSpacing"/>
        <w:rPr>
          <w:rFonts w:ascii="Times New Roman" w:hAnsi="Times New Roman" w:cs="Times New Roman"/>
          <w:b/>
        </w:rPr>
      </w:pPr>
      <w:r w:rsidRPr="00F70532">
        <w:rPr>
          <w:rFonts w:ascii="Times New Roman" w:hAnsi="Times New Roman" w:cs="Times New Roman"/>
          <w:b/>
        </w:rPr>
        <w:t>Textures and Cross-Cutting relationships:</w:t>
      </w:r>
    </w:p>
    <w:p w14:paraId="64272017" w14:textId="77777777" w:rsidR="00BF345A" w:rsidRDefault="00BF345A" w:rsidP="00BF345A">
      <w:pPr>
        <w:pStyle w:val="NoSpacing"/>
        <w:rPr>
          <w:rFonts w:ascii="Times New Roman" w:hAnsi="Times New Roman" w:cs="Times New Roman"/>
        </w:rPr>
      </w:pPr>
      <w:r w:rsidRPr="00F70532">
        <w:rPr>
          <w:rFonts w:ascii="Times New Roman" w:hAnsi="Times New Roman" w:cs="Times New Roman"/>
        </w:rPr>
        <w:t xml:space="preserve">Qtz&lt;cg </w:t>
      </w:r>
      <w:proofErr w:type="spellStart"/>
      <w:r w:rsidRPr="00F70532">
        <w:rPr>
          <w:rFonts w:ascii="Times New Roman" w:hAnsi="Times New Roman" w:cs="Times New Roman"/>
        </w:rPr>
        <w:t>sd</w:t>
      </w:r>
      <w:proofErr w:type="spellEnd"/>
      <w:r w:rsidRPr="00F70532">
        <w:rPr>
          <w:rFonts w:ascii="Times New Roman" w:hAnsi="Times New Roman" w:cs="Times New Roman"/>
        </w:rPr>
        <w:t>&lt;</w:t>
      </w:r>
      <w:proofErr w:type="spellStart"/>
      <w:r w:rsidRPr="00F70532">
        <w:rPr>
          <w:rFonts w:ascii="Times New Roman" w:hAnsi="Times New Roman" w:cs="Times New Roman"/>
        </w:rPr>
        <w:t>fg</w:t>
      </w:r>
      <w:proofErr w:type="spellEnd"/>
      <w:r w:rsidRPr="00F70532">
        <w:rPr>
          <w:rFonts w:ascii="Times New Roman" w:hAnsi="Times New Roman" w:cs="Times New Roman"/>
        </w:rPr>
        <w:t xml:space="preserve"> </w:t>
      </w:r>
      <w:proofErr w:type="spellStart"/>
      <w:r w:rsidRPr="00F70532">
        <w:rPr>
          <w:rFonts w:ascii="Times New Roman" w:hAnsi="Times New Roman" w:cs="Times New Roman"/>
        </w:rPr>
        <w:t>sd-bx</w:t>
      </w:r>
      <w:proofErr w:type="spellEnd"/>
      <w:r w:rsidRPr="00F70532">
        <w:rPr>
          <w:rFonts w:ascii="Times New Roman" w:hAnsi="Times New Roman" w:cs="Times New Roman"/>
        </w:rPr>
        <w:t>&lt;</w:t>
      </w:r>
      <w:proofErr w:type="spellStart"/>
      <w:r w:rsidRPr="00F70532">
        <w:rPr>
          <w:rFonts w:ascii="Times New Roman" w:hAnsi="Times New Roman" w:cs="Times New Roman"/>
        </w:rPr>
        <w:t>sph</w:t>
      </w:r>
      <w:proofErr w:type="spellEnd"/>
      <w:r w:rsidRPr="00F70532">
        <w:rPr>
          <w:rFonts w:ascii="Times New Roman" w:hAnsi="Times New Roman" w:cs="Times New Roman"/>
        </w:rPr>
        <w:t>&lt;</w:t>
      </w:r>
      <w:proofErr w:type="spellStart"/>
      <w:r w:rsidRPr="00F70532">
        <w:rPr>
          <w:rFonts w:ascii="Times New Roman" w:hAnsi="Times New Roman" w:cs="Times New Roman"/>
        </w:rPr>
        <w:t>py</w:t>
      </w:r>
      <w:proofErr w:type="spellEnd"/>
      <w:r w:rsidRPr="00F70532">
        <w:rPr>
          <w:rFonts w:ascii="Times New Roman" w:hAnsi="Times New Roman" w:cs="Times New Roman"/>
        </w:rPr>
        <w:t>&lt;</w:t>
      </w:r>
      <w:proofErr w:type="spellStart"/>
      <w:r w:rsidRPr="00F70532">
        <w:rPr>
          <w:rFonts w:ascii="Times New Roman" w:hAnsi="Times New Roman" w:cs="Times New Roman"/>
        </w:rPr>
        <w:t>fract</w:t>
      </w:r>
      <w:proofErr w:type="spellEnd"/>
    </w:p>
    <w:p w14:paraId="4C06FD21" w14:textId="77777777" w:rsidR="00BF345A" w:rsidRPr="00F70532" w:rsidRDefault="00BF345A" w:rsidP="00BF345A">
      <w:pPr>
        <w:pStyle w:val="NoSpacing"/>
        <w:rPr>
          <w:rFonts w:ascii="Times New Roman" w:hAnsi="Times New Roman" w:cs="Times New Roman"/>
        </w:rPr>
      </w:pPr>
    </w:p>
    <w:p w14:paraId="3694995A" w14:textId="77777777" w:rsidR="003E4899" w:rsidRPr="006F2B0E" w:rsidRDefault="003E4899" w:rsidP="003E4899">
      <w:pPr>
        <w:pStyle w:val="NoSpacing"/>
        <w:rPr>
          <w:rFonts w:ascii="Times New Roman" w:hAnsi="Times New Roman" w:cs="Times New Roman"/>
          <w:b/>
        </w:rPr>
      </w:pPr>
      <w:proofErr w:type="spellStart"/>
      <w:r w:rsidRPr="006F2B0E">
        <w:rPr>
          <w:rFonts w:ascii="Times New Roman" w:hAnsi="Times New Roman" w:cs="Times New Roman"/>
          <w:b/>
        </w:rPr>
        <w:t>Paragenesis</w:t>
      </w:r>
      <w:proofErr w:type="spellEnd"/>
      <w:r w:rsidRPr="006F2B0E">
        <w:rPr>
          <w:rFonts w:ascii="Times New Roman" w:hAnsi="Times New Roman" w:cs="Times New Roman"/>
          <w:b/>
        </w:rPr>
        <w:t xml:space="preserve"> and </w:t>
      </w:r>
      <w:proofErr w:type="spellStart"/>
      <w:r>
        <w:rPr>
          <w:rFonts w:ascii="Times New Roman" w:hAnsi="Times New Roman" w:cs="Times New Roman"/>
          <w:b/>
        </w:rPr>
        <w:t>Hantelmann’s</w:t>
      </w:r>
      <w:proofErr w:type="spellEnd"/>
      <w:r>
        <w:rPr>
          <w:rFonts w:ascii="Times New Roman" w:hAnsi="Times New Roman" w:cs="Times New Roman"/>
          <w:b/>
        </w:rPr>
        <w:t xml:space="preserve"> 2013</w:t>
      </w:r>
      <w:r w:rsidRPr="006F2B0E">
        <w:rPr>
          <w:rFonts w:ascii="Times New Roman" w:hAnsi="Times New Roman" w:cs="Times New Roman"/>
          <w:b/>
        </w:rPr>
        <w:t xml:space="preserve"> Scheme</w:t>
      </w:r>
    </w:p>
    <w:tbl>
      <w:tblPr>
        <w:tblStyle w:val="TableGrid"/>
        <w:tblW w:w="0" w:type="auto"/>
        <w:tblLook w:val="04A0" w:firstRow="1" w:lastRow="0" w:firstColumn="1" w:lastColumn="0" w:noHBand="0" w:noVBand="1"/>
      </w:tblPr>
      <w:tblGrid>
        <w:gridCol w:w="805"/>
        <w:gridCol w:w="9630"/>
        <w:gridCol w:w="2508"/>
      </w:tblGrid>
      <w:tr w:rsidR="00BF345A" w:rsidRPr="00F70532" w14:paraId="7B7C6825" w14:textId="77777777" w:rsidTr="001B57E9">
        <w:tc>
          <w:tcPr>
            <w:tcW w:w="805" w:type="dxa"/>
          </w:tcPr>
          <w:p w14:paraId="311C656C" w14:textId="77777777" w:rsidR="00BF345A" w:rsidRPr="00F70532" w:rsidRDefault="00BF345A" w:rsidP="001B57E9">
            <w:pPr>
              <w:pStyle w:val="NoSpacing"/>
              <w:rPr>
                <w:rFonts w:ascii="Times New Roman" w:hAnsi="Times New Roman" w:cs="Times New Roman"/>
              </w:rPr>
            </w:pPr>
          </w:p>
        </w:tc>
        <w:tc>
          <w:tcPr>
            <w:tcW w:w="9630" w:type="dxa"/>
          </w:tcPr>
          <w:p w14:paraId="296BB66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Stage description</w:t>
            </w:r>
          </w:p>
        </w:tc>
        <w:tc>
          <w:tcPr>
            <w:tcW w:w="2508" w:type="dxa"/>
          </w:tcPr>
          <w:p w14:paraId="244162EA"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Jos’ </w:t>
            </w:r>
            <w:proofErr w:type="spellStart"/>
            <w:r w:rsidRPr="00F70532">
              <w:rPr>
                <w:rFonts w:ascii="Times New Roman" w:hAnsi="Times New Roman" w:cs="Times New Roman"/>
              </w:rPr>
              <w:t>Paragenesis</w:t>
            </w:r>
            <w:proofErr w:type="spellEnd"/>
            <w:r w:rsidRPr="00F70532">
              <w:rPr>
                <w:rFonts w:ascii="Times New Roman" w:hAnsi="Times New Roman" w:cs="Times New Roman"/>
              </w:rPr>
              <w:t xml:space="preserve"> Level</w:t>
            </w:r>
          </w:p>
        </w:tc>
      </w:tr>
      <w:tr w:rsidR="00BF345A" w:rsidRPr="00F70532" w14:paraId="6DB7264B" w14:textId="77777777" w:rsidTr="001B57E9">
        <w:tc>
          <w:tcPr>
            <w:tcW w:w="805" w:type="dxa"/>
          </w:tcPr>
          <w:p w14:paraId="6EB45C08" w14:textId="77777777" w:rsidR="00BF345A" w:rsidRPr="00F70532" w:rsidRDefault="00BF345A" w:rsidP="00BF345A">
            <w:pPr>
              <w:pStyle w:val="NoSpacing"/>
              <w:numPr>
                <w:ilvl w:val="0"/>
                <w:numId w:val="25"/>
              </w:numPr>
              <w:rPr>
                <w:rFonts w:ascii="Times New Roman" w:hAnsi="Times New Roman" w:cs="Times New Roman"/>
              </w:rPr>
            </w:pPr>
          </w:p>
        </w:tc>
        <w:tc>
          <w:tcPr>
            <w:tcW w:w="9630" w:type="dxa"/>
          </w:tcPr>
          <w:p w14:paraId="183BA43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Quartz</w:t>
            </w:r>
          </w:p>
        </w:tc>
        <w:tc>
          <w:tcPr>
            <w:tcW w:w="2508" w:type="dxa"/>
          </w:tcPr>
          <w:p w14:paraId="43173E20" w14:textId="77777777" w:rsidR="00BF345A" w:rsidRPr="00F70532" w:rsidRDefault="000E6B0D" w:rsidP="001B57E9">
            <w:pPr>
              <w:pStyle w:val="NoSpacing"/>
              <w:rPr>
                <w:rFonts w:ascii="Times New Roman" w:hAnsi="Times New Roman" w:cs="Times New Roman"/>
              </w:rPr>
            </w:pPr>
            <w:r>
              <w:rPr>
                <w:rFonts w:ascii="Times New Roman" w:hAnsi="Times New Roman" w:cs="Times New Roman"/>
              </w:rPr>
              <w:t>1?</w:t>
            </w:r>
          </w:p>
        </w:tc>
      </w:tr>
      <w:tr w:rsidR="00BF345A" w:rsidRPr="00F70532" w14:paraId="5CA80947" w14:textId="77777777" w:rsidTr="001B57E9">
        <w:tc>
          <w:tcPr>
            <w:tcW w:w="805" w:type="dxa"/>
          </w:tcPr>
          <w:p w14:paraId="2644EED4" w14:textId="77777777" w:rsidR="00BF345A" w:rsidRPr="00F70532" w:rsidRDefault="00BF345A" w:rsidP="00BF345A">
            <w:pPr>
              <w:pStyle w:val="NoSpacing"/>
              <w:numPr>
                <w:ilvl w:val="0"/>
                <w:numId w:val="25"/>
              </w:numPr>
              <w:rPr>
                <w:rFonts w:ascii="Times New Roman" w:hAnsi="Times New Roman" w:cs="Times New Roman"/>
              </w:rPr>
            </w:pPr>
          </w:p>
        </w:tc>
        <w:tc>
          <w:tcPr>
            <w:tcW w:w="9630" w:type="dxa"/>
          </w:tcPr>
          <w:p w14:paraId="3D8AFDE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Coarse grain siderite</w:t>
            </w:r>
          </w:p>
        </w:tc>
        <w:tc>
          <w:tcPr>
            <w:tcW w:w="2508" w:type="dxa"/>
          </w:tcPr>
          <w:p w14:paraId="183C4EC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w:t>
            </w:r>
          </w:p>
        </w:tc>
      </w:tr>
      <w:tr w:rsidR="00BF345A" w:rsidRPr="00F70532" w14:paraId="6A53525E" w14:textId="77777777" w:rsidTr="001B57E9">
        <w:tc>
          <w:tcPr>
            <w:tcW w:w="805" w:type="dxa"/>
          </w:tcPr>
          <w:p w14:paraId="3578DDD5" w14:textId="77777777" w:rsidR="00BF345A" w:rsidRPr="00F70532" w:rsidRDefault="00BF345A" w:rsidP="00BF345A">
            <w:pPr>
              <w:pStyle w:val="NoSpacing"/>
              <w:numPr>
                <w:ilvl w:val="0"/>
                <w:numId w:val="25"/>
              </w:numPr>
              <w:rPr>
                <w:rFonts w:ascii="Times New Roman" w:hAnsi="Times New Roman" w:cs="Times New Roman"/>
              </w:rPr>
            </w:pPr>
          </w:p>
        </w:tc>
        <w:tc>
          <w:tcPr>
            <w:tcW w:w="9630" w:type="dxa"/>
          </w:tcPr>
          <w:p w14:paraId="78E30393"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Fine grain siderite breccia</w:t>
            </w:r>
          </w:p>
        </w:tc>
        <w:tc>
          <w:tcPr>
            <w:tcW w:w="2508" w:type="dxa"/>
          </w:tcPr>
          <w:p w14:paraId="380D1E6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6</w:t>
            </w:r>
          </w:p>
        </w:tc>
      </w:tr>
      <w:tr w:rsidR="00BF345A" w:rsidRPr="00F70532" w14:paraId="332255C8" w14:textId="77777777" w:rsidTr="001B57E9">
        <w:tc>
          <w:tcPr>
            <w:tcW w:w="805" w:type="dxa"/>
          </w:tcPr>
          <w:p w14:paraId="198BC5E7" w14:textId="77777777" w:rsidR="00BF345A" w:rsidRPr="00F70532" w:rsidRDefault="00BF345A" w:rsidP="00BF345A">
            <w:pPr>
              <w:pStyle w:val="NoSpacing"/>
              <w:numPr>
                <w:ilvl w:val="0"/>
                <w:numId w:val="25"/>
              </w:numPr>
              <w:rPr>
                <w:rFonts w:ascii="Times New Roman" w:hAnsi="Times New Roman" w:cs="Times New Roman"/>
              </w:rPr>
            </w:pPr>
          </w:p>
        </w:tc>
        <w:tc>
          <w:tcPr>
            <w:tcW w:w="9630" w:type="dxa"/>
          </w:tcPr>
          <w:p w14:paraId="2233FC0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Sphalerite in </w:t>
            </w:r>
            <w:proofErr w:type="spellStart"/>
            <w:r w:rsidRPr="00F70532">
              <w:rPr>
                <w:rFonts w:ascii="Times New Roman" w:hAnsi="Times New Roman" w:cs="Times New Roman"/>
              </w:rPr>
              <w:t>fg</w:t>
            </w:r>
            <w:proofErr w:type="spellEnd"/>
            <w:r w:rsidRPr="00F70532">
              <w:rPr>
                <w:rFonts w:ascii="Times New Roman" w:hAnsi="Times New Roman" w:cs="Times New Roman"/>
              </w:rPr>
              <w:t xml:space="preserve"> </w:t>
            </w:r>
            <w:proofErr w:type="spellStart"/>
            <w:r w:rsidRPr="00F70532">
              <w:rPr>
                <w:rFonts w:ascii="Times New Roman" w:hAnsi="Times New Roman" w:cs="Times New Roman"/>
              </w:rPr>
              <w:t>bx</w:t>
            </w:r>
            <w:proofErr w:type="spellEnd"/>
          </w:p>
        </w:tc>
        <w:tc>
          <w:tcPr>
            <w:tcW w:w="2508" w:type="dxa"/>
          </w:tcPr>
          <w:p w14:paraId="3F582222"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7</w:t>
            </w:r>
          </w:p>
        </w:tc>
      </w:tr>
      <w:tr w:rsidR="00BF345A" w:rsidRPr="00F70532" w14:paraId="3307E8EF" w14:textId="77777777" w:rsidTr="001B57E9">
        <w:tc>
          <w:tcPr>
            <w:tcW w:w="805" w:type="dxa"/>
          </w:tcPr>
          <w:p w14:paraId="4741B4EB" w14:textId="77777777" w:rsidR="00BF345A" w:rsidRPr="00F70532" w:rsidRDefault="00BF345A" w:rsidP="00BF345A">
            <w:pPr>
              <w:pStyle w:val="NoSpacing"/>
              <w:numPr>
                <w:ilvl w:val="0"/>
                <w:numId w:val="25"/>
              </w:numPr>
              <w:rPr>
                <w:rFonts w:ascii="Times New Roman" w:hAnsi="Times New Roman" w:cs="Times New Roman"/>
              </w:rPr>
            </w:pPr>
          </w:p>
        </w:tc>
        <w:tc>
          <w:tcPr>
            <w:tcW w:w="9630" w:type="dxa"/>
          </w:tcPr>
          <w:p w14:paraId="3EC67E5A"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Melded pyrite </w:t>
            </w:r>
          </w:p>
        </w:tc>
        <w:tc>
          <w:tcPr>
            <w:tcW w:w="2508" w:type="dxa"/>
          </w:tcPr>
          <w:p w14:paraId="5FEA1A82"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7a/b?</w:t>
            </w:r>
          </w:p>
        </w:tc>
      </w:tr>
      <w:tr w:rsidR="00BF345A" w:rsidRPr="00F70532" w14:paraId="2161ED5D" w14:textId="77777777" w:rsidTr="001B57E9">
        <w:tc>
          <w:tcPr>
            <w:tcW w:w="805" w:type="dxa"/>
          </w:tcPr>
          <w:p w14:paraId="517FEE64" w14:textId="77777777" w:rsidR="00BF345A" w:rsidRPr="00F70532" w:rsidRDefault="00BF345A" w:rsidP="00BF345A">
            <w:pPr>
              <w:pStyle w:val="NoSpacing"/>
              <w:numPr>
                <w:ilvl w:val="0"/>
                <w:numId w:val="25"/>
              </w:numPr>
              <w:rPr>
                <w:rFonts w:ascii="Times New Roman" w:hAnsi="Times New Roman" w:cs="Times New Roman"/>
              </w:rPr>
            </w:pPr>
          </w:p>
        </w:tc>
        <w:tc>
          <w:tcPr>
            <w:tcW w:w="9630" w:type="dxa"/>
          </w:tcPr>
          <w:p w14:paraId="33E95CC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Fractures</w:t>
            </w:r>
          </w:p>
        </w:tc>
        <w:tc>
          <w:tcPr>
            <w:tcW w:w="2508" w:type="dxa"/>
          </w:tcPr>
          <w:p w14:paraId="1A9A0296" w14:textId="77777777" w:rsidR="00BF345A" w:rsidRPr="00F70532" w:rsidRDefault="000E6B0D" w:rsidP="001B57E9">
            <w:pPr>
              <w:pStyle w:val="NoSpacing"/>
              <w:rPr>
                <w:rFonts w:ascii="Times New Roman" w:hAnsi="Times New Roman" w:cs="Times New Roman"/>
              </w:rPr>
            </w:pPr>
            <w:r>
              <w:rPr>
                <w:rFonts w:ascii="Times New Roman" w:hAnsi="Times New Roman" w:cs="Times New Roman"/>
              </w:rPr>
              <w:t>?</w:t>
            </w:r>
          </w:p>
        </w:tc>
      </w:tr>
    </w:tbl>
    <w:p w14:paraId="44DBDD74" w14:textId="77777777" w:rsidR="00BF345A" w:rsidRDefault="00BF345A" w:rsidP="00BF345A">
      <w:pPr>
        <w:pStyle w:val="NoSpacing"/>
        <w:rPr>
          <w:rFonts w:ascii="Times New Roman" w:hAnsi="Times New Roman" w:cs="Times New Roman"/>
          <w:b/>
        </w:rPr>
      </w:pPr>
    </w:p>
    <w:p w14:paraId="41CB8EB8" w14:textId="77777777" w:rsidR="00BF345A" w:rsidRDefault="00BF345A" w:rsidP="00BF345A">
      <w:pPr>
        <w:pStyle w:val="NoSpacing"/>
        <w:rPr>
          <w:rFonts w:ascii="Times New Roman" w:hAnsi="Times New Roman" w:cs="Times New Roman"/>
          <w:b/>
        </w:rPr>
      </w:pPr>
    </w:p>
    <w:p w14:paraId="392F120B" w14:textId="77777777" w:rsidR="00BF345A" w:rsidRDefault="00BF345A" w:rsidP="00BF345A">
      <w:pPr>
        <w:pStyle w:val="NoSpacing"/>
        <w:rPr>
          <w:rFonts w:ascii="Times New Roman" w:hAnsi="Times New Roman" w:cs="Times New Roman"/>
          <w:b/>
          <w:sz w:val="24"/>
          <w:szCs w:val="24"/>
        </w:rPr>
      </w:pPr>
      <w:r>
        <w:rPr>
          <w:rFonts w:ascii="Times New Roman" w:hAnsi="Times New Roman" w:cs="Times New Roman"/>
          <w:b/>
        </w:rPr>
        <w:t xml:space="preserve">Photos: </w:t>
      </w:r>
    </w:p>
    <w:p w14:paraId="5DD40ABC" w14:textId="77777777" w:rsidR="00BF345A" w:rsidRDefault="00BF345A" w:rsidP="00BF345A">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79468C">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6CBCFD9A" wp14:editId="2959E745">
            <wp:extent cx="8026400" cy="6019800"/>
            <wp:effectExtent l="0" t="0" r="0" b="0"/>
            <wp:docPr id="544" name="Picture 544" descr="D:\Geology\Petrology\2016 Petrography - BM\Eagle Photos\D09EE11_254.1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Geology\Petrology\2016 Petrography - BM\Eagle Photos\D09EE11_254.15m.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027629" cy="6020722"/>
                    </a:xfrm>
                    <a:prstGeom prst="rect">
                      <a:avLst/>
                    </a:prstGeom>
                    <a:noFill/>
                    <a:ln>
                      <a:noFill/>
                    </a:ln>
                  </pic:spPr>
                </pic:pic>
              </a:graphicData>
            </a:graphic>
          </wp:inline>
        </w:drawing>
      </w:r>
      <w:r w:rsidRPr="00370A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53733">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790A1250" wp14:editId="126D7583">
            <wp:extent cx="8059615" cy="6044711"/>
            <wp:effectExtent l="0" t="0" r="0" b="0"/>
            <wp:docPr id="545" name="Picture 545" descr="D:\Geology\Petrology\2016 Petrography - BM\Eagle Photos\D09EE11 254.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eology\Petrology\2016 Petrography - BM\Eagle Photos\D09EE11 254.0m.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060730" cy="6045547"/>
                    </a:xfrm>
                    <a:prstGeom prst="rect">
                      <a:avLst/>
                    </a:prstGeom>
                    <a:noFill/>
                    <a:ln>
                      <a:noFill/>
                    </a:ln>
                  </pic:spPr>
                </pic:pic>
              </a:graphicData>
            </a:graphic>
          </wp:inline>
        </w:drawing>
      </w:r>
      <w:r w:rsidRPr="00370AD7">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0C41CC2E" wp14:editId="5342ACEB">
            <wp:extent cx="8030308" cy="6022731"/>
            <wp:effectExtent l="0" t="0" r="8890" b="0"/>
            <wp:docPr id="546" name="Picture 546" descr="D:\Geology\Petrology\2016 Petrography - BM\Eagle Photos\D09EE11 Box 6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eology\Petrology\2016 Petrography - BM\Eagle Photos\D09EE11 Box 60-6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031408" cy="6023556"/>
                    </a:xfrm>
                    <a:prstGeom prst="rect">
                      <a:avLst/>
                    </a:prstGeom>
                    <a:noFill/>
                    <a:ln>
                      <a:noFill/>
                    </a:ln>
                  </pic:spPr>
                </pic:pic>
              </a:graphicData>
            </a:graphic>
          </wp:inline>
        </w:drawing>
      </w:r>
    </w:p>
    <w:p w14:paraId="2AACA6DD" w14:textId="77777777" w:rsidR="00BF345A" w:rsidRDefault="00BF345A" w:rsidP="00BF345A">
      <w:pPr>
        <w:pStyle w:val="NoSpacing"/>
        <w:keepNext/>
      </w:pPr>
      <w:r>
        <w:rPr>
          <w:rFonts w:ascii="Times New Roman" w:hAnsi="Times New Roman" w:cs="Times New Roman"/>
          <w:b/>
          <w:noProof/>
          <w:sz w:val="24"/>
          <w:szCs w:val="24"/>
        </w:rPr>
        <w:lastRenderedPageBreak/>
        <w:drawing>
          <wp:inline distT="0" distB="0" distL="0" distR="0" wp14:anchorId="3FF093A7" wp14:editId="0B5D572C">
            <wp:extent cx="7837714" cy="2011232"/>
            <wp:effectExtent l="0" t="0" r="0" b="825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858701" cy="2016618"/>
                    </a:xfrm>
                    <a:prstGeom prst="rect">
                      <a:avLst/>
                    </a:prstGeom>
                    <a:noFill/>
                  </pic:spPr>
                </pic:pic>
              </a:graphicData>
            </a:graphic>
          </wp:inline>
        </w:drawing>
      </w:r>
    </w:p>
    <w:p w14:paraId="3C8A3A96" w14:textId="77777777" w:rsidR="00BF345A" w:rsidRDefault="00BF345A" w:rsidP="00BF345A">
      <w:pPr>
        <w:pStyle w:val="Caption"/>
      </w:pPr>
      <w:bookmarkStart w:id="70" w:name="_Toc481144858"/>
      <w:bookmarkStart w:id="71" w:name="_Toc481159666"/>
      <w:r>
        <w:t xml:space="preserve">Figure </w:t>
      </w:r>
      <w:r w:rsidR="00BF5B81">
        <w:fldChar w:fldCharType="begin"/>
      </w:r>
      <w:r w:rsidR="00BF5B81">
        <w:instrText xml:space="preserve"> SEQ Figure \* ARABIC </w:instrText>
      </w:r>
      <w:r w:rsidR="00BF5B81">
        <w:fldChar w:fldCharType="separate"/>
      </w:r>
      <w:r>
        <w:rPr>
          <w:noProof/>
        </w:rPr>
        <w:t>1</w:t>
      </w:r>
      <w:r w:rsidR="00BF5B81">
        <w:rPr>
          <w:noProof/>
        </w:rPr>
        <w:fldChar w:fldCharType="end"/>
      </w:r>
      <w:r>
        <w:t xml:space="preserve"> : Photomicrographs in (A) plane polarized, (B) cross polarized, and (C) reflected light of quartz cut by brecciating fine grain siderite. Sphalerite fills empty spaces in siderite. Overprinted by very fine to coarse grain siderite. Red scale bar 500µm.</w:t>
      </w:r>
      <w:bookmarkEnd w:id="70"/>
      <w:bookmarkEnd w:id="71"/>
      <w:r>
        <w:t xml:space="preserve"> </w:t>
      </w:r>
    </w:p>
    <w:p w14:paraId="1DF65F37" w14:textId="77777777" w:rsidR="00BF345A" w:rsidRDefault="00BF345A" w:rsidP="00BF345A"/>
    <w:p w14:paraId="0FAF88D7" w14:textId="77777777" w:rsidR="00BF345A" w:rsidRDefault="00BF345A" w:rsidP="00BF345A">
      <w:pPr>
        <w:keepNext/>
      </w:pPr>
      <w:r>
        <w:rPr>
          <w:noProof/>
        </w:rPr>
        <w:drawing>
          <wp:inline distT="0" distB="0" distL="0" distR="0" wp14:anchorId="16E5DCDF" wp14:editId="0B571F19">
            <wp:extent cx="7578969" cy="2914289"/>
            <wp:effectExtent l="0" t="0" r="3175" b="63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23527" cy="2931423"/>
                    </a:xfrm>
                    <a:prstGeom prst="rect">
                      <a:avLst/>
                    </a:prstGeom>
                    <a:noFill/>
                  </pic:spPr>
                </pic:pic>
              </a:graphicData>
            </a:graphic>
          </wp:inline>
        </w:drawing>
      </w:r>
    </w:p>
    <w:p w14:paraId="5C215AFF" w14:textId="77777777" w:rsidR="00BF345A" w:rsidRDefault="00BF345A" w:rsidP="00BF345A">
      <w:pPr>
        <w:pStyle w:val="Caption"/>
      </w:pPr>
      <w:bookmarkStart w:id="72" w:name="_Toc481144859"/>
      <w:bookmarkStart w:id="73" w:name="_Toc481159667"/>
      <w:r>
        <w:t xml:space="preserve">Figure </w:t>
      </w:r>
      <w:r w:rsidR="00BF5B81">
        <w:fldChar w:fldCharType="begin"/>
      </w:r>
      <w:r w:rsidR="00BF5B81">
        <w:instrText xml:space="preserve"> SEQ Figure \* ARABIC </w:instrText>
      </w:r>
      <w:r w:rsidR="00BF5B81">
        <w:fldChar w:fldCharType="separate"/>
      </w:r>
      <w:r>
        <w:rPr>
          <w:noProof/>
        </w:rPr>
        <w:t>2</w:t>
      </w:r>
      <w:r w:rsidR="00BF5B81">
        <w:rPr>
          <w:noProof/>
        </w:rPr>
        <w:fldChar w:fldCharType="end"/>
      </w:r>
      <w:r>
        <w:t xml:space="preserve"> : Photomicrographs in (A) plane and (B) cross polarized light of medium grain quartz overprinted by fine grain quartz. Red scale bar 500µm.</w:t>
      </w:r>
      <w:bookmarkEnd w:id="72"/>
      <w:bookmarkEnd w:id="73"/>
      <w:r>
        <w:t xml:space="preserve"> </w:t>
      </w:r>
    </w:p>
    <w:p w14:paraId="06ACE000" w14:textId="77777777" w:rsidR="00BF345A" w:rsidRDefault="00BF345A" w:rsidP="00BF345A">
      <w:pPr>
        <w:keepNext/>
      </w:pPr>
      <w:r>
        <w:rPr>
          <w:noProof/>
        </w:rPr>
        <w:lastRenderedPageBreak/>
        <w:drawing>
          <wp:inline distT="0" distB="0" distL="0" distR="0" wp14:anchorId="2850AB85" wp14:editId="39D0D1F4">
            <wp:extent cx="8126186" cy="2085257"/>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48580" cy="2091004"/>
                    </a:xfrm>
                    <a:prstGeom prst="rect">
                      <a:avLst/>
                    </a:prstGeom>
                    <a:noFill/>
                  </pic:spPr>
                </pic:pic>
              </a:graphicData>
            </a:graphic>
          </wp:inline>
        </w:drawing>
      </w:r>
    </w:p>
    <w:p w14:paraId="311A210A" w14:textId="77777777" w:rsidR="00BF345A" w:rsidRDefault="00BF345A" w:rsidP="00BF345A">
      <w:pPr>
        <w:pStyle w:val="Caption"/>
        <w:sectPr w:rsidR="00BF345A" w:rsidSect="001B57E9">
          <w:pgSz w:w="15840" w:h="12240" w:orient="landscape"/>
          <w:pgMar w:top="1440" w:right="1440" w:bottom="1440" w:left="1440" w:header="720" w:footer="720" w:gutter="0"/>
          <w:cols w:space="720"/>
          <w:docGrid w:linePitch="360"/>
        </w:sectPr>
      </w:pPr>
      <w:bookmarkStart w:id="74" w:name="_Toc481144860"/>
      <w:bookmarkStart w:id="75" w:name="_Toc481159668"/>
      <w:r>
        <w:t xml:space="preserve">Figure </w:t>
      </w:r>
      <w:r w:rsidR="00BF5B81">
        <w:fldChar w:fldCharType="begin"/>
      </w:r>
      <w:r w:rsidR="00BF5B81">
        <w:instrText xml:space="preserve"> SEQ Figure \* ARABIC </w:instrText>
      </w:r>
      <w:r w:rsidR="00BF5B81">
        <w:fldChar w:fldCharType="separate"/>
      </w:r>
      <w:r>
        <w:rPr>
          <w:noProof/>
        </w:rPr>
        <w:t>3</w:t>
      </w:r>
      <w:r w:rsidR="00BF5B81">
        <w:rPr>
          <w:noProof/>
        </w:rPr>
        <w:fldChar w:fldCharType="end"/>
      </w:r>
      <w:r>
        <w:t xml:space="preserve"> : Photomicrographs in (A) plane polarized, (B) cross polarized, and (C) reflected light of brecciated melded pyrite. Sphalerite, and quartz also within the brecciation zone. Red scale bar 500µm.</w:t>
      </w:r>
      <w:bookmarkEnd w:id="74"/>
      <w:bookmarkEnd w:id="75"/>
      <w:r>
        <w:t xml:space="preserve"> </w:t>
      </w:r>
    </w:p>
    <w:p w14:paraId="52724995" w14:textId="77777777" w:rsidR="00BF345A" w:rsidRPr="00F70532" w:rsidRDefault="00BF345A" w:rsidP="00BF345A">
      <w:pPr>
        <w:pStyle w:val="NoSpacing"/>
        <w:rPr>
          <w:rFonts w:ascii="Times New Roman" w:hAnsi="Times New Roman" w:cs="Times New Roman"/>
        </w:rPr>
      </w:pPr>
      <w:r w:rsidRPr="00F70532">
        <w:rPr>
          <w:rFonts w:ascii="Times New Roman" w:hAnsi="Times New Roman" w:cs="Times New Roman"/>
          <w:b/>
        </w:rPr>
        <w:lastRenderedPageBreak/>
        <w:t xml:space="preserve">Hole: </w:t>
      </w:r>
      <w:r w:rsidRPr="00F70532">
        <w:rPr>
          <w:rFonts w:ascii="Times New Roman" w:hAnsi="Times New Roman" w:cs="Times New Roman"/>
        </w:rPr>
        <w:t>D09EE11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F70532">
        <w:rPr>
          <w:rFonts w:ascii="Times New Roman" w:hAnsi="Times New Roman" w:cs="Times New Roman"/>
          <w:b/>
        </w:rPr>
        <w:t xml:space="preserve">Depth: </w:t>
      </w:r>
      <w:r w:rsidRPr="00F70532">
        <w:rPr>
          <w:rFonts w:ascii="Times New Roman" w:hAnsi="Times New Roman" w:cs="Times New Roman"/>
        </w:rPr>
        <w:t>263.40m</w:t>
      </w:r>
      <w:r>
        <w:rPr>
          <w:rFonts w:ascii="Times New Roman" w:hAnsi="Times New Roman" w:cs="Times New Roman"/>
        </w:rPr>
        <w:tab/>
      </w:r>
      <w:r>
        <w:rPr>
          <w:rFonts w:ascii="Times New Roman" w:hAnsi="Times New Roman" w:cs="Times New Roman"/>
        </w:rPr>
        <w:tab/>
      </w:r>
      <w:r w:rsidRPr="00F70532">
        <w:rPr>
          <w:rFonts w:ascii="Times New Roman" w:hAnsi="Times New Roman" w:cs="Times New Roman"/>
          <w:b/>
        </w:rPr>
        <w:t>Assay #: 075949</w:t>
      </w:r>
      <w:r>
        <w:rPr>
          <w:rFonts w:ascii="Times New Roman" w:hAnsi="Times New Roman" w:cs="Times New Roman"/>
          <w:b/>
        </w:rPr>
        <w:tab/>
      </w:r>
      <w:r>
        <w:rPr>
          <w:rFonts w:ascii="Times New Roman" w:hAnsi="Times New Roman" w:cs="Times New Roman"/>
          <w:b/>
        </w:rPr>
        <w:tab/>
      </w:r>
      <w:r w:rsidRPr="00F70532">
        <w:rPr>
          <w:rFonts w:ascii="Times New Roman" w:hAnsi="Times New Roman" w:cs="Times New Roman"/>
          <w:b/>
        </w:rPr>
        <w:t>Vein</w:t>
      </w:r>
      <w:r w:rsidRPr="00F70532">
        <w:rPr>
          <w:rFonts w:ascii="Times New Roman" w:hAnsi="Times New Roman" w:cs="Times New Roman"/>
        </w:rPr>
        <w:t>: Eagle</w:t>
      </w:r>
    </w:p>
    <w:p w14:paraId="057DC7E0" w14:textId="77777777" w:rsidR="00BF345A" w:rsidRPr="00F70532" w:rsidRDefault="00BF345A" w:rsidP="00BF345A">
      <w:pPr>
        <w:pStyle w:val="NoSpacing"/>
        <w:rPr>
          <w:rFonts w:ascii="Times New Roman" w:hAnsi="Times New Roman" w:cs="Times New Roman"/>
          <w:b/>
        </w:rPr>
      </w:pPr>
    </w:p>
    <w:tbl>
      <w:tblPr>
        <w:tblStyle w:val="TableGrid"/>
        <w:tblW w:w="0" w:type="auto"/>
        <w:tblLook w:val="04A0" w:firstRow="1" w:lastRow="0" w:firstColumn="1" w:lastColumn="0" w:noHBand="0" w:noVBand="1"/>
      </w:tblPr>
      <w:tblGrid>
        <w:gridCol w:w="1276"/>
        <w:gridCol w:w="1276"/>
        <w:gridCol w:w="1236"/>
        <w:gridCol w:w="1250"/>
        <w:gridCol w:w="1250"/>
        <w:gridCol w:w="1263"/>
      </w:tblGrid>
      <w:tr w:rsidR="00BF345A" w:rsidRPr="00F70532" w14:paraId="01A53993" w14:textId="77777777" w:rsidTr="001B57E9">
        <w:tc>
          <w:tcPr>
            <w:tcW w:w="1276" w:type="dxa"/>
          </w:tcPr>
          <w:p w14:paraId="4569A1A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Ag (ppm)</w:t>
            </w:r>
          </w:p>
        </w:tc>
        <w:tc>
          <w:tcPr>
            <w:tcW w:w="1276" w:type="dxa"/>
          </w:tcPr>
          <w:p w14:paraId="006C911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Au (ppm)</w:t>
            </w:r>
          </w:p>
        </w:tc>
        <w:tc>
          <w:tcPr>
            <w:tcW w:w="1236" w:type="dxa"/>
          </w:tcPr>
          <w:p w14:paraId="6006E304" w14:textId="77777777" w:rsidR="00BF345A" w:rsidRPr="00F70532" w:rsidRDefault="00BF345A" w:rsidP="001B57E9">
            <w:pPr>
              <w:pStyle w:val="NoSpacing"/>
              <w:rPr>
                <w:rFonts w:ascii="Times New Roman" w:hAnsi="Times New Roman" w:cs="Times New Roman"/>
              </w:rPr>
            </w:pPr>
            <w:proofErr w:type="spellStart"/>
            <w:r w:rsidRPr="00F70532">
              <w:rPr>
                <w:rFonts w:ascii="Times New Roman" w:hAnsi="Times New Roman" w:cs="Times New Roman"/>
              </w:rPr>
              <w:t>Pb</w:t>
            </w:r>
            <w:proofErr w:type="spellEnd"/>
            <w:r w:rsidRPr="00F70532">
              <w:rPr>
                <w:rFonts w:ascii="Times New Roman" w:hAnsi="Times New Roman" w:cs="Times New Roman"/>
              </w:rPr>
              <w:t xml:space="preserve"> (ppm)</w:t>
            </w:r>
          </w:p>
        </w:tc>
        <w:tc>
          <w:tcPr>
            <w:tcW w:w="1250" w:type="dxa"/>
          </w:tcPr>
          <w:p w14:paraId="033FEB1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Zn (ppm)</w:t>
            </w:r>
          </w:p>
        </w:tc>
        <w:tc>
          <w:tcPr>
            <w:tcW w:w="1250" w:type="dxa"/>
          </w:tcPr>
          <w:p w14:paraId="462BBAF6"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As (ppm)</w:t>
            </w:r>
          </w:p>
        </w:tc>
        <w:tc>
          <w:tcPr>
            <w:tcW w:w="1263" w:type="dxa"/>
          </w:tcPr>
          <w:p w14:paraId="16B039C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Cd (ppm)</w:t>
            </w:r>
          </w:p>
        </w:tc>
      </w:tr>
      <w:tr w:rsidR="00BF345A" w:rsidRPr="00F70532" w14:paraId="2E46B341" w14:textId="77777777" w:rsidTr="001B57E9">
        <w:tc>
          <w:tcPr>
            <w:tcW w:w="1276" w:type="dxa"/>
          </w:tcPr>
          <w:p w14:paraId="3A9E6B4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43.7</w:t>
            </w:r>
          </w:p>
        </w:tc>
        <w:tc>
          <w:tcPr>
            <w:tcW w:w="1276" w:type="dxa"/>
          </w:tcPr>
          <w:p w14:paraId="6A87844C" w14:textId="77777777" w:rsidR="00BF345A" w:rsidRPr="00F70532" w:rsidRDefault="00BF345A" w:rsidP="001B57E9">
            <w:pPr>
              <w:pStyle w:val="NoSpacing"/>
              <w:tabs>
                <w:tab w:val="left" w:pos="821"/>
              </w:tabs>
              <w:rPr>
                <w:rFonts w:ascii="Times New Roman" w:hAnsi="Times New Roman" w:cs="Times New Roman"/>
              </w:rPr>
            </w:pPr>
            <w:r w:rsidRPr="00F70532">
              <w:rPr>
                <w:rFonts w:ascii="Times New Roman" w:hAnsi="Times New Roman" w:cs="Times New Roman"/>
              </w:rPr>
              <w:t>0.228</w:t>
            </w:r>
          </w:p>
        </w:tc>
        <w:tc>
          <w:tcPr>
            <w:tcW w:w="1236" w:type="dxa"/>
          </w:tcPr>
          <w:p w14:paraId="6BEB51AA"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1228</w:t>
            </w:r>
          </w:p>
        </w:tc>
        <w:tc>
          <w:tcPr>
            <w:tcW w:w="1250" w:type="dxa"/>
          </w:tcPr>
          <w:p w14:paraId="3DA8E2D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136200</w:t>
            </w:r>
          </w:p>
        </w:tc>
        <w:tc>
          <w:tcPr>
            <w:tcW w:w="1250" w:type="dxa"/>
          </w:tcPr>
          <w:p w14:paraId="1313242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3125</w:t>
            </w:r>
          </w:p>
        </w:tc>
        <w:tc>
          <w:tcPr>
            <w:tcW w:w="1263" w:type="dxa"/>
          </w:tcPr>
          <w:p w14:paraId="605EC209" w14:textId="77777777" w:rsidR="00BF345A" w:rsidRPr="00F70532" w:rsidRDefault="00BF345A" w:rsidP="001B57E9">
            <w:pPr>
              <w:pStyle w:val="NoSpacing"/>
              <w:tabs>
                <w:tab w:val="left" w:pos="669"/>
              </w:tabs>
              <w:rPr>
                <w:rFonts w:ascii="Times New Roman" w:hAnsi="Times New Roman" w:cs="Times New Roman"/>
              </w:rPr>
            </w:pPr>
            <w:r w:rsidRPr="00F70532">
              <w:rPr>
                <w:rFonts w:ascii="Times New Roman" w:hAnsi="Times New Roman" w:cs="Times New Roman"/>
              </w:rPr>
              <w:t>1742</w:t>
            </w:r>
          </w:p>
        </w:tc>
      </w:tr>
    </w:tbl>
    <w:p w14:paraId="6957923D" w14:textId="77777777" w:rsidR="00BF345A" w:rsidRDefault="00BF345A" w:rsidP="00BF345A">
      <w:pPr>
        <w:pStyle w:val="NoSpacing"/>
        <w:rPr>
          <w:rFonts w:ascii="Times New Roman" w:hAnsi="Times New Roman" w:cs="Times New Roman"/>
          <w:b/>
        </w:rPr>
      </w:pPr>
    </w:p>
    <w:p w14:paraId="5F920EE4" w14:textId="77777777" w:rsidR="00BF345A" w:rsidRPr="00F70532" w:rsidRDefault="00BF345A" w:rsidP="00BF345A">
      <w:pPr>
        <w:pStyle w:val="NoSpacing"/>
        <w:rPr>
          <w:rFonts w:ascii="Times New Roman" w:hAnsi="Times New Roman" w:cs="Times New Roman"/>
          <w:b/>
        </w:rPr>
      </w:pPr>
    </w:p>
    <w:p w14:paraId="01522DC7" w14:textId="77777777" w:rsidR="00BF345A" w:rsidRPr="00F70532" w:rsidRDefault="00BF345A" w:rsidP="00BF345A">
      <w:pPr>
        <w:pStyle w:val="NoSpacing"/>
        <w:rPr>
          <w:rFonts w:ascii="Times New Roman" w:hAnsi="Times New Roman" w:cs="Times New Roman"/>
          <w:b/>
        </w:rPr>
      </w:pPr>
      <w:r w:rsidRPr="00F70532">
        <w:rPr>
          <w:rFonts w:ascii="Times New Roman" w:hAnsi="Times New Roman" w:cs="Times New Roman"/>
          <w:b/>
        </w:rPr>
        <w:t>Macroscopic description of sample:</w:t>
      </w:r>
    </w:p>
    <w:p w14:paraId="48B2E2D1" w14:textId="5E6298CC" w:rsidR="00BF345A" w:rsidRPr="00F70532" w:rsidRDefault="00BF345A" w:rsidP="00BF345A">
      <w:pPr>
        <w:pStyle w:val="NoSpacing"/>
        <w:rPr>
          <w:rFonts w:ascii="Times New Roman" w:hAnsi="Times New Roman" w:cs="Times New Roman"/>
        </w:rPr>
      </w:pPr>
      <w:r w:rsidRPr="00F70532">
        <w:rPr>
          <w:rFonts w:ascii="Times New Roman" w:hAnsi="Times New Roman" w:cs="Times New Roman"/>
        </w:rPr>
        <w:t xml:space="preserve">Early quartz veinlets cut by later </w:t>
      </w:r>
      <w:proofErr w:type="spellStart"/>
      <w:r w:rsidRPr="00F70532">
        <w:rPr>
          <w:rFonts w:ascii="Times New Roman" w:hAnsi="Times New Roman" w:cs="Times New Roman"/>
        </w:rPr>
        <w:t>sphalerite+galena+minor</w:t>
      </w:r>
      <w:proofErr w:type="spellEnd"/>
      <w:r w:rsidRPr="00F70532">
        <w:rPr>
          <w:rFonts w:ascii="Times New Roman" w:hAnsi="Times New Roman" w:cs="Times New Roman"/>
        </w:rPr>
        <w:t xml:space="preserve"> siderite. Late coarse grain pyrite. Thin section has early </w:t>
      </w:r>
      <w:proofErr w:type="spellStart"/>
      <w:r w:rsidRPr="00F70532">
        <w:rPr>
          <w:rFonts w:ascii="Times New Roman" w:hAnsi="Times New Roman" w:cs="Times New Roman"/>
        </w:rPr>
        <w:t>sphalerite+galena</w:t>
      </w:r>
      <w:proofErr w:type="spellEnd"/>
      <w:r w:rsidRPr="00F70532">
        <w:rPr>
          <w:rFonts w:ascii="Times New Roman" w:hAnsi="Times New Roman" w:cs="Times New Roman"/>
        </w:rPr>
        <w:t xml:space="preserve"> cut by later siderite and overprinted by late coarse grain pyrite.</w:t>
      </w:r>
    </w:p>
    <w:p w14:paraId="11B43642" w14:textId="77777777" w:rsidR="00BF345A" w:rsidRPr="00F70532" w:rsidRDefault="00BF345A" w:rsidP="00BF345A">
      <w:pPr>
        <w:pStyle w:val="NoSpacing"/>
        <w:rPr>
          <w:rFonts w:ascii="Times New Roman" w:hAnsi="Times New Roman" w:cs="Times New Roman"/>
        </w:rPr>
      </w:pPr>
    </w:p>
    <w:tbl>
      <w:tblPr>
        <w:tblStyle w:val="TableGrid"/>
        <w:tblW w:w="12955" w:type="dxa"/>
        <w:tblLook w:val="04A0" w:firstRow="1" w:lastRow="0" w:firstColumn="1" w:lastColumn="0" w:noHBand="0" w:noVBand="1"/>
      </w:tblPr>
      <w:tblGrid>
        <w:gridCol w:w="1975"/>
        <w:gridCol w:w="1223"/>
        <w:gridCol w:w="9757"/>
      </w:tblGrid>
      <w:tr w:rsidR="00BF345A" w:rsidRPr="00F70532" w14:paraId="33A0E95B" w14:textId="77777777" w:rsidTr="001B57E9">
        <w:tc>
          <w:tcPr>
            <w:tcW w:w="1975" w:type="dxa"/>
          </w:tcPr>
          <w:p w14:paraId="4992481C"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Mineral</w:t>
            </w:r>
          </w:p>
        </w:tc>
        <w:tc>
          <w:tcPr>
            <w:tcW w:w="1223" w:type="dxa"/>
          </w:tcPr>
          <w:p w14:paraId="0BE5349D"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Modal %</w:t>
            </w:r>
          </w:p>
        </w:tc>
        <w:tc>
          <w:tcPr>
            <w:tcW w:w="9757" w:type="dxa"/>
          </w:tcPr>
          <w:p w14:paraId="732027B9"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Mineral Observations and Textures</w:t>
            </w:r>
          </w:p>
        </w:tc>
      </w:tr>
      <w:tr w:rsidR="00BF345A" w:rsidRPr="00F70532" w14:paraId="54F8DDFA" w14:textId="77777777" w:rsidTr="001B57E9">
        <w:tc>
          <w:tcPr>
            <w:tcW w:w="1975" w:type="dxa"/>
          </w:tcPr>
          <w:p w14:paraId="3F25195B"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Siderite</w:t>
            </w:r>
          </w:p>
        </w:tc>
        <w:tc>
          <w:tcPr>
            <w:tcW w:w="1223" w:type="dxa"/>
          </w:tcPr>
          <w:p w14:paraId="0D4A94F9"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3</w:t>
            </w:r>
          </w:p>
        </w:tc>
        <w:tc>
          <w:tcPr>
            <w:tcW w:w="9757" w:type="dxa"/>
          </w:tcPr>
          <w:p w14:paraId="0141D0E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Medium to coarse grain siderite with high </w:t>
            </w:r>
            <w:proofErr w:type="spellStart"/>
            <w:r w:rsidRPr="00F70532">
              <w:rPr>
                <w:rFonts w:ascii="Times New Roman" w:hAnsi="Times New Roman" w:cs="Times New Roman"/>
              </w:rPr>
              <w:t>birefringeance</w:t>
            </w:r>
            <w:proofErr w:type="spellEnd"/>
            <w:r w:rsidRPr="00F70532">
              <w:rPr>
                <w:rFonts w:ascii="Times New Roman" w:hAnsi="Times New Roman" w:cs="Times New Roman"/>
              </w:rPr>
              <w:t>, rhombohedral grains that are euhedral to subhedral (3). Cut by sparse later fine grain siderite brecciating coarser grain siderite (1).</w:t>
            </w:r>
          </w:p>
        </w:tc>
      </w:tr>
      <w:tr w:rsidR="00BF345A" w:rsidRPr="00F70532" w14:paraId="418C3750" w14:textId="77777777" w:rsidTr="001B57E9">
        <w:tc>
          <w:tcPr>
            <w:tcW w:w="1975" w:type="dxa"/>
          </w:tcPr>
          <w:p w14:paraId="6A689D6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Sphalerite</w:t>
            </w:r>
          </w:p>
        </w:tc>
        <w:tc>
          <w:tcPr>
            <w:tcW w:w="1223" w:type="dxa"/>
          </w:tcPr>
          <w:p w14:paraId="4A6B7F10"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30</w:t>
            </w:r>
          </w:p>
        </w:tc>
        <w:tc>
          <w:tcPr>
            <w:tcW w:w="9757" w:type="dxa"/>
          </w:tcPr>
          <w:p w14:paraId="18F67250"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Blood red sphalerite cuts and includes clasts of earlier phases of siderite (2,3). Some fracturing. Cut by later pyrite. Smaller grains can be preferentially seen within fine grain siderite (1).</w:t>
            </w:r>
          </w:p>
        </w:tc>
      </w:tr>
      <w:tr w:rsidR="00BF345A" w:rsidRPr="00F70532" w14:paraId="79E68D0E" w14:textId="77777777" w:rsidTr="001B57E9">
        <w:tc>
          <w:tcPr>
            <w:tcW w:w="1975" w:type="dxa"/>
          </w:tcPr>
          <w:p w14:paraId="3B32C02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Pyrite</w:t>
            </w:r>
          </w:p>
        </w:tc>
        <w:tc>
          <w:tcPr>
            <w:tcW w:w="1223" w:type="dxa"/>
          </w:tcPr>
          <w:p w14:paraId="25021B3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66.5</w:t>
            </w:r>
          </w:p>
        </w:tc>
        <w:tc>
          <w:tcPr>
            <w:tcW w:w="9757" w:type="dxa"/>
          </w:tcPr>
          <w:p w14:paraId="5CDBDE2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Coarse to very coarse grain euhedral to subhedral pyrite cuts and has small clasts of sphalerite and siderite. Fractured moderately to heavily (2,3). Grains are occasionally melded together. </w:t>
            </w:r>
          </w:p>
        </w:tc>
      </w:tr>
      <w:tr w:rsidR="00BF345A" w:rsidRPr="00F70532" w14:paraId="356B6B5D" w14:textId="77777777" w:rsidTr="001B57E9">
        <w:tc>
          <w:tcPr>
            <w:tcW w:w="1975" w:type="dxa"/>
          </w:tcPr>
          <w:p w14:paraId="1CBE3AD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Arsenopyrite</w:t>
            </w:r>
          </w:p>
        </w:tc>
        <w:tc>
          <w:tcPr>
            <w:tcW w:w="1223" w:type="dxa"/>
          </w:tcPr>
          <w:p w14:paraId="48E3FB2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0.1</w:t>
            </w:r>
          </w:p>
        </w:tc>
        <w:tc>
          <w:tcPr>
            <w:tcW w:w="9757" w:type="dxa"/>
          </w:tcPr>
          <w:p w14:paraId="6D2812F0"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Sparse elongated clusters along one plane of medium grain fractured subhedral Arsenopyrite. Grey-light grey in reflected light (3). </w:t>
            </w:r>
          </w:p>
        </w:tc>
      </w:tr>
      <w:tr w:rsidR="00BF345A" w:rsidRPr="00F70532" w14:paraId="233D2722" w14:textId="77777777" w:rsidTr="001B57E9">
        <w:tc>
          <w:tcPr>
            <w:tcW w:w="1975" w:type="dxa"/>
          </w:tcPr>
          <w:p w14:paraId="7502911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Chalcopyrite</w:t>
            </w:r>
          </w:p>
        </w:tc>
        <w:tc>
          <w:tcPr>
            <w:tcW w:w="1223" w:type="dxa"/>
          </w:tcPr>
          <w:p w14:paraId="7E853C6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0.5</w:t>
            </w:r>
          </w:p>
        </w:tc>
        <w:tc>
          <w:tcPr>
            <w:tcW w:w="9757" w:type="dxa"/>
          </w:tcPr>
          <w:p w14:paraId="586B30D4"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Small abundant flecks of yellow-gold chalcopyrite in sphalerite (2,3). </w:t>
            </w:r>
          </w:p>
        </w:tc>
      </w:tr>
    </w:tbl>
    <w:p w14:paraId="7C130F53" w14:textId="77777777" w:rsidR="00BF345A" w:rsidRDefault="00BF345A" w:rsidP="00BF345A">
      <w:pPr>
        <w:pStyle w:val="NoSpacing"/>
        <w:rPr>
          <w:rFonts w:ascii="Times New Roman" w:hAnsi="Times New Roman" w:cs="Times New Roman"/>
        </w:rPr>
      </w:pPr>
    </w:p>
    <w:p w14:paraId="023FEA67" w14:textId="77777777" w:rsidR="00BF345A" w:rsidRPr="00F70532" w:rsidRDefault="00BF345A" w:rsidP="00BF345A">
      <w:pPr>
        <w:pStyle w:val="NoSpacing"/>
        <w:rPr>
          <w:rFonts w:ascii="Times New Roman" w:hAnsi="Times New Roman" w:cs="Times New Roman"/>
        </w:rPr>
      </w:pPr>
    </w:p>
    <w:p w14:paraId="69101FA6" w14:textId="77777777" w:rsidR="00BF345A" w:rsidRPr="00F70532" w:rsidRDefault="00BF345A" w:rsidP="00BF345A">
      <w:pPr>
        <w:pStyle w:val="NoSpacing"/>
        <w:rPr>
          <w:rFonts w:ascii="Times New Roman" w:hAnsi="Times New Roman" w:cs="Times New Roman"/>
          <w:b/>
        </w:rPr>
      </w:pPr>
      <w:r w:rsidRPr="00F70532">
        <w:rPr>
          <w:rFonts w:ascii="Times New Roman" w:hAnsi="Times New Roman" w:cs="Times New Roman"/>
          <w:b/>
        </w:rPr>
        <w:t>Textures and Cross-Cutting relationships:</w:t>
      </w:r>
    </w:p>
    <w:p w14:paraId="2A9AFFEC" w14:textId="77777777" w:rsidR="00BF345A" w:rsidRDefault="00BF345A" w:rsidP="00BF345A">
      <w:pPr>
        <w:pStyle w:val="NoSpacing"/>
        <w:rPr>
          <w:rFonts w:ascii="Times New Roman" w:hAnsi="Times New Roman" w:cs="Times New Roman"/>
        </w:rPr>
      </w:pPr>
      <w:r w:rsidRPr="00F70532">
        <w:rPr>
          <w:rFonts w:ascii="Times New Roman" w:hAnsi="Times New Roman" w:cs="Times New Roman"/>
        </w:rPr>
        <w:t xml:space="preserve">Cg </w:t>
      </w:r>
      <w:proofErr w:type="spellStart"/>
      <w:r w:rsidRPr="00F70532">
        <w:rPr>
          <w:rFonts w:ascii="Times New Roman" w:hAnsi="Times New Roman" w:cs="Times New Roman"/>
        </w:rPr>
        <w:t>sd</w:t>
      </w:r>
      <w:proofErr w:type="spellEnd"/>
      <w:r w:rsidRPr="00F70532">
        <w:rPr>
          <w:rFonts w:ascii="Times New Roman" w:hAnsi="Times New Roman" w:cs="Times New Roman"/>
        </w:rPr>
        <w:t>&lt;</w:t>
      </w:r>
      <w:proofErr w:type="spellStart"/>
      <w:r w:rsidRPr="00F70532">
        <w:rPr>
          <w:rFonts w:ascii="Times New Roman" w:hAnsi="Times New Roman" w:cs="Times New Roman"/>
        </w:rPr>
        <w:t>fg</w:t>
      </w:r>
      <w:proofErr w:type="spellEnd"/>
      <w:r w:rsidRPr="00F70532">
        <w:rPr>
          <w:rFonts w:ascii="Times New Roman" w:hAnsi="Times New Roman" w:cs="Times New Roman"/>
        </w:rPr>
        <w:t xml:space="preserve"> </w:t>
      </w:r>
      <w:proofErr w:type="spellStart"/>
      <w:r w:rsidRPr="00F70532">
        <w:rPr>
          <w:rFonts w:ascii="Times New Roman" w:hAnsi="Times New Roman" w:cs="Times New Roman"/>
        </w:rPr>
        <w:t>Sd</w:t>
      </w:r>
      <w:proofErr w:type="spellEnd"/>
      <w:r w:rsidRPr="00F70532">
        <w:rPr>
          <w:rFonts w:ascii="Times New Roman" w:hAnsi="Times New Roman" w:cs="Times New Roman"/>
        </w:rPr>
        <w:t>&lt;</w:t>
      </w:r>
      <w:proofErr w:type="spellStart"/>
      <w:r w:rsidRPr="00F70532">
        <w:rPr>
          <w:rFonts w:ascii="Times New Roman" w:hAnsi="Times New Roman" w:cs="Times New Roman"/>
        </w:rPr>
        <w:t>sph-cpy</w:t>
      </w:r>
      <w:proofErr w:type="spellEnd"/>
      <w:r w:rsidRPr="00F70532">
        <w:rPr>
          <w:rFonts w:ascii="Times New Roman" w:hAnsi="Times New Roman" w:cs="Times New Roman"/>
        </w:rPr>
        <w:t>&lt;</w:t>
      </w:r>
      <w:proofErr w:type="spellStart"/>
      <w:r w:rsidRPr="00F70532">
        <w:rPr>
          <w:rFonts w:ascii="Times New Roman" w:hAnsi="Times New Roman" w:cs="Times New Roman"/>
        </w:rPr>
        <w:t>py</w:t>
      </w:r>
      <w:proofErr w:type="spellEnd"/>
      <w:r w:rsidRPr="00F70532">
        <w:rPr>
          <w:rFonts w:ascii="Times New Roman" w:hAnsi="Times New Roman" w:cs="Times New Roman"/>
        </w:rPr>
        <w:t>(-</w:t>
      </w:r>
      <w:proofErr w:type="spellStart"/>
      <w:r w:rsidRPr="00F70532">
        <w:rPr>
          <w:rFonts w:ascii="Times New Roman" w:hAnsi="Times New Roman" w:cs="Times New Roman"/>
        </w:rPr>
        <w:t>apy</w:t>
      </w:r>
      <w:proofErr w:type="spellEnd"/>
      <w:r w:rsidRPr="00F70532">
        <w:rPr>
          <w:rFonts w:ascii="Times New Roman" w:hAnsi="Times New Roman" w:cs="Times New Roman"/>
        </w:rPr>
        <w:t>?)</w:t>
      </w:r>
    </w:p>
    <w:p w14:paraId="1758B855" w14:textId="77777777" w:rsidR="00BF345A" w:rsidRDefault="00BF345A" w:rsidP="00BF345A">
      <w:pPr>
        <w:pStyle w:val="NoSpacing"/>
        <w:rPr>
          <w:rFonts w:ascii="Times New Roman" w:hAnsi="Times New Roman" w:cs="Times New Roman"/>
        </w:rPr>
      </w:pPr>
    </w:p>
    <w:p w14:paraId="570DF493" w14:textId="77777777" w:rsidR="003E4899" w:rsidRPr="006F2B0E" w:rsidRDefault="003E4899" w:rsidP="003E4899">
      <w:pPr>
        <w:pStyle w:val="NoSpacing"/>
        <w:rPr>
          <w:rFonts w:ascii="Times New Roman" w:hAnsi="Times New Roman" w:cs="Times New Roman"/>
          <w:b/>
        </w:rPr>
      </w:pPr>
      <w:proofErr w:type="spellStart"/>
      <w:r w:rsidRPr="006F2B0E">
        <w:rPr>
          <w:rFonts w:ascii="Times New Roman" w:hAnsi="Times New Roman" w:cs="Times New Roman"/>
          <w:b/>
        </w:rPr>
        <w:t>Paragenesis</w:t>
      </w:r>
      <w:proofErr w:type="spellEnd"/>
      <w:r w:rsidRPr="006F2B0E">
        <w:rPr>
          <w:rFonts w:ascii="Times New Roman" w:hAnsi="Times New Roman" w:cs="Times New Roman"/>
          <w:b/>
        </w:rPr>
        <w:t xml:space="preserve"> and </w:t>
      </w:r>
      <w:proofErr w:type="spellStart"/>
      <w:r>
        <w:rPr>
          <w:rFonts w:ascii="Times New Roman" w:hAnsi="Times New Roman" w:cs="Times New Roman"/>
          <w:b/>
        </w:rPr>
        <w:t>Hantelmann’s</w:t>
      </w:r>
      <w:proofErr w:type="spellEnd"/>
      <w:r>
        <w:rPr>
          <w:rFonts w:ascii="Times New Roman" w:hAnsi="Times New Roman" w:cs="Times New Roman"/>
          <w:b/>
        </w:rPr>
        <w:t xml:space="preserve"> 2013</w:t>
      </w:r>
      <w:r w:rsidRPr="006F2B0E">
        <w:rPr>
          <w:rFonts w:ascii="Times New Roman" w:hAnsi="Times New Roman" w:cs="Times New Roman"/>
          <w:b/>
        </w:rPr>
        <w:t xml:space="preserve"> Scheme</w:t>
      </w:r>
    </w:p>
    <w:tbl>
      <w:tblPr>
        <w:tblStyle w:val="TableGrid"/>
        <w:tblW w:w="0" w:type="auto"/>
        <w:tblLook w:val="04A0" w:firstRow="1" w:lastRow="0" w:firstColumn="1" w:lastColumn="0" w:noHBand="0" w:noVBand="1"/>
      </w:tblPr>
      <w:tblGrid>
        <w:gridCol w:w="805"/>
        <w:gridCol w:w="9630"/>
        <w:gridCol w:w="2508"/>
      </w:tblGrid>
      <w:tr w:rsidR="00BF345A" w:rsidRPr="00F70532" w14:paraId="5F7ED2D9" w14:textId="77777777" w:rsidTr="001B57E9">
        <w:tc>
          <w:tcPr>
            <w:tcW w:w="805" w:type="dxa"/>
          </w:tcPr>
          <w:p w14:paraId="5AF0A942" w14:textId="77777777" w:rsidR="00BF345A" w:rsidRPr="00F70532" w:rsidRDefault="00BF345A" w:rsidP="001B57E9">
            <w:pPr>
              <w:pStyle w:val="NoSpacing"/>
              <w:rPr>
                <w:rFonts w:ascii="Times New Roman" w:hAnsi="Times New Roman" w:cs="Times New Roman"/>
              </w:rPr>
            </w:pPr>
          </w:p>
        </w:tc>
        <w:tc>
          <w:tcPr>
            <w:tcW w:w="9630" w:type="dxa"/>
          </w:tcPr>
          <w:p w14:paraId="5D9A2BC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Stage description</w:t>
            </w:r>
          </w:p>
        </w:tc>
        <w:tc>
          <w:tcPr>
            <w:tcW w:w="2508" w:type="dxa"/>
          </w:tcPr>
          <w:p w14:paraId="7E8F6E13"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Jos’ </w:t>
            </w:r>
            <w:proofErr w:type="spellStart"/>
            <w:r w:rsidRPr="00F70532">
              <w:rPr>
                <w:rFonts w:ascii="Times New Roman" w:hAnsi="Times New Roman" w:cs="Times New Roman"/>
              </w:rPr>
              <w:t>Paragenesis</w:t>
            </w:r>
            <w:proofErr w:type="spellEnd"/>
            <w:r w:rsidRPr="00F70532">
              <w:rPr>
                <w:rFonts w:ascii="Times New Roman" w:hAnsi="Times New Roman" w:cs="Times New Roman"/>
              </w:rPr>
              <w:t xml:space="preserve"> Level</w:t>
            </w:r>
          </w:p>
        </w:tc>
      </w:tr>
      <w:tr w:rsidR="00BF345A" w:rsidRPr="00F70532" w14:paraId="63C5A164" w14:textId="77777777" w:rsidTr="001B57E9">
        <w:tc>
          <w:tcPr>
            <w:tcW w:w="805" w:type="dxa"/>
          </w:tcPr>
          <w:p w14:paraId="1F6BCA17" w14:textId="77777777" w:rsidR="00BF345A" w:rsidRPr="00F70532" w:rsidRDefault="00BF345A" w:rsidP="00BF345A">
            <w:pPr>
              <w:pStyle w:val="NoSpacing"/>
              <w:numPr>
                <w:ilvl w:val="0"/>
                <w:numId w:val="26"/>
              </w:numPr>
              <w:rPr>
                <w:rFonts w:ascii="Times New Roman" w:hAnsi="Times New Roman" w:cs="Times New Roman"/>
              </w:rPr>
            </w:pPr>
          </w:p>
        </w:tc>
        <w:tc>
          <w:tcPr>
            <w:tcW w:w="9630" w:type="dxa"/>
          </w:tcPr>
          <w:p w14:paraId="0534A67B"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Coarse grain siderite</w:t>
            </w:r>
          </w:p>
        </w:tc>
        <w:tc>
          <w:tcPr>
            <w:tcW w:w="2508" w:type="dxa"/>
          </w:tcPr>
          <w:p w14:paraId="4FE3732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w:t>
            </w:r>
          </w:p>
        </w:tc>
      </w:tr>
      <w:tr w:rsidR="00BF345A" w:rsidRPr="00F70532" w14:paraId="4E215B4B" w14:textId="77777777" w:rsidTr="001B57E9">
        <w:tc>
          <w:tcPr>
            <w:tcW w:w="805" w:type="dxa"/>
          </w:tcPr>
          <w:p w14:paraId="2FCD6DB1" w14:textId="77777777" w:rsidR="00BF345A" w:rsidRPr="00F70532" w:rsidRDefault="00BF345A" w:rsidP="00BF345A">
            <w:pPr>
              <w:pStyle w:val="NoSpacing"/>
              <w:numPr>
                <w:ilvl w:val="0"/>
                <w:numId w:val="26"/>
              </w:numPr>
              <w:rPr>
                <w:rFonts w:ascii="Times New Roman" w:hAnsi="Times New Roman" w:cs="Times New Roman"/>
              </w:rPr>
            </w:pPr>
          </w:p>
        </w:tc>
        <w:tc>
          <w:tcPr>
            <w:tcW w:w="9630" w:type="dxa"/>
          </w:tcPr>
          <w:p w14:paraId="76F5FC82"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Fine grain siderite</w:t>
            </w:r>
          </w:p>
        </w:tc>
        <w:tc>
          <w:tcPr>
            <w:tcW w:w="2508" w:type="dxa"/>
          </w:tcPr>
          <w:p w14:paraId="55E505E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6</w:t>
            </w:r>
          </w:p>
        </w:tc>
      </w:tr>
      <w:tr w:rsidR="00BF345A" w:rsidRPr="00F70532" w14:paraId="6D431AF3" w14:textId="77777777" w:rsidTr="001B57E9">
        <w:tc>
          <w:tcPr>
            <w:tcW w:w="805" w:type="dxa"/>
          </w:tcPr>
          <w:p w14:paraId="70B8324C" w14:textId="77777777" w:rsidR="00BF345A" w:rsidRPr="00F70532" w:rsidRDefault="00BF345A" w:rsidP="00BF345A">
            <w:pPr>
              <w:pStyle w:val="NoSpacing"/>
              <w:numPr>
                <w:ilvl w:val="0"/>
                <w:numId w:val="26"/>
              </w:numPr>
              <w:rPr>
                <w:rFonts w:ascii="Times New Roman" w:hAnsi="Times New Roman" w:cs="Times New Roman"/>
              </w:rPr>
            </w:pPr>
          </w:p>
        </w:tc>
        <w:tc>
          <w:tcPr>
            <w:tcW w:w="9630" w:type="dxa"/>
          </w:tcPr>
          <w:p w14:paraId="656E769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Sphalerite with flecks of chalcopyrite </w:t>
            </w:r>
          </w:p>
        </w:tc>
        <w:tc>
          <w:tcPr>
            <w:tcW w:w="2508" w:type="dxa"/>
          </w:tcPr>
          <w:p w14:paraId="59C81E66"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7</w:t>
            </w:r>
          </w:p>
        </w:tc>
      </w:tr>
      <w:tr w:rsidR="00BF345A" w:rsidRPr="00F70532" w14:paraId="7F73DE78" w14:textId="77777777" w:rsidTr="001B57E9">
        <w:tc>
          <w:tcPr>
            <w:tcW w:w="805" w:type="dxa"/>
          </w:tcPr>
          <w:p w14:paraId="426DCBB2" w14:textId="77777777" w:rsidR="00BF345A" w:rsidRPr="00F70532" w:rsidRDefault="00BF345A" w:rsidP="00BF345A">
            <w:pPr>
              <w:pStyle w:val="NoSpacing"/>
              <w:numPr>
                <w:ilvl w:val="0"/>
                <w:numId w:val="26"/>
              </w:numPr>
              <w:rPr>
                <w:rFonts w:ascii="Times New Roman" w:hAnsi="Times New Roman" w:cs="Times New Roman"/>
              </w:rPr>
            </w:pPr>
          </w:p>
        </w:tc>
        <w:tc>
          <w:tcPr>
            <w:tcW w:w="9630" w:type="dxa"/>
          </w:tcPr>
          <w:p w14:paraId="092C496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Pyrite(-arsenopyrite?)</w:t>
            </w:r>
          </w:p>
        </w:tc>
        <w:tc>
          <w:tcPr>
            <w:tcW w:w="2508" w:type="dxa"/>
          </w:tcPr>
          <w:p w14:paraId="0308B0D0"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7a/b?</w:t>
            </w:r>
          </w:p>
        </w:tc>
      </w:tr>
    </w:tbl>
    <w:p w14:paraId="1B2AA9AB" w14:textId="77777777" w:rsidR="00BF345A" w:rsidRPr="00F70532" w:rsidRDefault="00BF345A" w:rsidP="00BF345A">
      <w:pPr>
        <w:pStyle w:val="NoSpacing"/>
        <w:rPr>
          <w:rFonts w:ascii="Times New Roman" w:hAnsi="Times New Roman" w:cs="Times New Roman"/>
        </w:rPr>
      </w:pPr>
    </w:p>
    <w:p w14:paraId="4EBBCA48" w14:textId="77777777" w:rsidR="00BF345A" w:rsidRPr="00F70532" w:rsidRDefault="00BF345A" w:rsidP="00BF345A">
      <w:pPr>
        <w:pStyle w:val="NoSpacing"/>
        <w:rPr>
          <w:rFonts w:ascii="Times New Roman" w:hAnsi="Times New Roman" w:cs="Times New Roman"/>
        </w:rPr>
      </w:pPr>
    </w:p>
    <w:p w14:paraId="154BF8BC" w14:textId="77777777" w:rsidR="00BF345A" w:rsidRPr="00F70532" w:rsidRDefault="00BF345A" w:rsidP="00BF345A">
      <w:pPr>
        <w:pStyle w:val="NoSpacing"/>
        <w:rPr>
          <w:rFonts w:ascii="Times New Roman" w:hAnsi="Times New Roman" w:cs="Times New Roman"/>
          <w:b/>
        </w:rPr>
      </w:pPr>
      <w:r>
        <w:rPr>
          <w:rFonts w:ascii="Times New Roman" w:hAnsi="Times New Roman" w:cs="Times New Roman"/>
          <w:b/>
        </w:rPr>
        <w:t>Photos</w:t>
      </w:r>
      <w:r w:rsidRPr="00F70532">
        <w:rPr>
          <w:rFonts w:ascii="Times New Roman" w:hAnsi="Times New Roman" w:cs="Times New Roman"/>
          <w:b/>
        </w:rPr>
        <w:t xml:space="preserve">: </w:t>
      </w:r>
    </w:p>
    <w:p w14:paraId="1E921034" w14:textId="77777777" w:rsidR="00BF345A" w:rsidRDefault="00BF345A" w:rsidP="00BF345A">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8538C5">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1B133FCE" wp14:editId="4C838439">
            <wp:extent cx="8042031" cy="6031523"/>
            <wp:effectExtent l="0" t="0" r="0" b="7620"/>
            <wp:docPr id="550" name="Picture 550" descr="D:\Geology\Petrology\2016 Petrography - BM\Eagle Photos\D09EE11_263.4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Geology\Petrology\2016 Petrography - BM\Eagle Photos\D09EE11_263.40m.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046139" cy="6034604"/>
                    </a:xfrm>
                    <a:prstGeom prst="rect">
                      <a:avLst/>
                    </a:prstGeom>
                    <a:noFill/>
                    <a:ln>
                      <a:noFill/>
                    </a:ln>
                  </pic:spPr>
                </pic:pic>
              </a:graphicData>
            </a:graphic>
          </wp:inline>
        </w:drawing>
      </w:r>
      <w:r w:rsidRPr="00370A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538C5">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6C7455FF" wp14:editId="461408EE">
            <wp:extent cx="8077200" cy="6057900"/>
            <wp:effectExtent l="0" t="0" r="0" b="0"/>
            <wp:docPr id="551" name="Picture 551" descr="D:\Geology\Petrology\2016 Petrography - BM\Eagle Photos\D09EE11 263.3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Geology\Petrology\2016 Petrography - BM\Eagle Photos\D09EE11 263.30m.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078872" cy="6059154"/>
                    </a:xfrm>
                    <a:prstGeom prst="rect">
                      <a:avLst/>
                    </a:prstGeom>
                    <a:noFill/>
                    <a:ln>
                      <a:noFill/>
                    </a:ln>
                  </pic:spPr>
                </pic:pic>
              </a:graphicData>
            </a:graphic>
          </wp:inline>
        </w:drawing>
      </w:r>
      <w:r w:rsidRPr="008538C5">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09A75E84" wp14:editId="74E1AF70">
            <wp:extent cx="8018584" cy="6013938"/>
            <wp:effectExtent l="0" t="0" r="1905" b="6350"/>
            <wp:docPr id="552" name="Picture 552" descr="D:\Geology\Petrology\2016 Petrography - BM\Eagle Photos\D09EE11 Box 62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Geology\Petrology\2016 Petrography - BM\Eagle Photos\D09EE11 Box 62 6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020911" cy="6015683"/>
                    </a:xfrm>
                    <a:prstGeom prst="rect">
                      <a:avLst/>
                    </a:prstGeom>
                    <a:noFill/>
                    <a:ln>
                      <a:noFill/>
                    </a:ln>
                  </pic:spPr>
                </pic:pic>
              </a:graphicData>
            </a:graphic>
          </wp:inline>
        </w:drawing>
      </w:r>
    </w:p>
    <w:p w14:paraId="64844E70" w14:textId="77777777" w:rsidR="00BF345A" w:rsidRDefault="00BF345A" w:rsidP="00BF345A">
      <w:pPr>
        <w:pStyle w:val="NoSpacing"/>
        <w:keepNext/>
      </w:pPr>
      <w:r>
        <w:rPr>
          <w:rFonts w:ascii="Times New Roman" w:hAnsi="Times New Roman" w:cs="Times New Roman"/>
          <w:b/>
          <w:noProof/>
          <w:sz w:val="24"/>
          <w:szCs w:val="24"/>
        </w:rPr>
        <w:lastRenderedPageBreak/>
        <w:drawing>
          <wp:inline distT="0" distB="0" distL="0" distR="0" wp14:anchorId="11145274" wp14:editId="53ABDBDE">
            <wp:extent cx="7375071" cy="5648495"/>
            <wp:effectExtent l="0" t="0" r="0" b="952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389175" cy="5659297"/>
                    </a:xfrm>
                    <a:prstGeom prst="rect">
                      <a:avLst/>
                    </a:prstGeom>
                    <a:noFill/>
                  </pic:spPr>
                </pic:pic>
              </a:graphicData>
            </a:graphic>
          </wp:inline>
        </w:drawing>
      </w:r>
    </w:p>
    <w:p w14:paraId="42C21DB1" w14:textId="77777777" w:rsidR="00BF345A" w:rsidRDefault="00BF345A" w:rsidP="00BF345A">
      <w:pPr>
        <w:pStyle w:val="Caption"/>
      </w:pPr>
      <w:bookmarkStart w:id="76" w:name="_Toc481144861"/>
      <w:bookmarkStart w:id="77" w:name="_Toc481159669"/>
      <w:r>
        <w:t xml:space="preserve">Figure </w:t>
      </w:r>
      <w:r w:rsidR="00BF5B81">
        <w:fldChar w:fldCharType="begin"/>
      </w:r>
      <w:r w:rsidR="00BF5B81">
        <w:instrText xml:space="preserve"> SEQ Figure \* ARABIC </w:instrText>
      </w:r>
      <w:r w:rsidR="00BF5B81">
        <w:fldChar w:fldCharType="separate"/>
      </w:r>
      <w:r>
        <w:rPr>
          <w:noProof/>
        </w:rPr>
        <w:t>1</w:t>
      </w:r>
      <w:r w:rsidR="00BF5B81">
        <w:rPr>
          <w:noProof/>
        </w:rPr>
        <w:fldChar w:fldCharType="end"/>
      </w:r>
      <w:r>
        <w:t xml:space="preserve"> : Photomicrographs in (A) plane polarized, (B) bright plane polarized, (C) cross polarized, and (D) reflected light of a breccia zone of fine grain siderite, sphalerite, and pyrite. Red scale bar 500µm.</w:t>
      </w:r>
      <w:bookmarkEnd w:id="76"/>
      <w:bookmarkEnd w:id="77"/>
      <w:r>
        <w:t xml:space="preserve"> </w:t>
      </w:r>
    </w:p>
    <w:p w14:paraId="2BF9E492" w14:textId="77777777" w:rsidR="00BF345A" w:rsidRDefault="00BF345A" w:rsidP="00BF345A">
      <w:pPr>
        <w:keepNext/>
      </w:pPr>
      <w:r>
        <w:rPr>
          <w:noProof/>
        </w:rPr>
        <w:lastRenderedPageBreak/>
        <w:drawing>
          <wp:inline distT="0" distB="0" distL="0" distR="0" wp14:anchorId="031EC88A" wp14:editId="4F001765">
            <wp:extent cx="6822831" cy="2623538"/>
            <wp:effectExtent l="0" t="0" r="0" b="571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70450" cy="2641848"/>
                    </a:xfrm>
                    <a:prstGeom prst="rect">
                      <a:avLst/>
                    </a:prstGeom>
                    <a:noFill/>
                  </pic:spPr>
                </pic:pic>
              </a:graphicData>
            </a:graphic>
          </wp:inline>
        </w:drawing>
      </w:r>
    </w:p>
    <w:p w14:paraId="2CC283A4" w14:textId="77777777" w:rsidR="00BF345A" w:rsidRDefault="00BF345A" w:rsidP="00BF345A">
      <w:pPr>
        <w:pStyle w:val="Caption"/>
      </w:pPr>
      <w:bookmarkStart w:id="78" w:name="_Toc481144862"/>
      <w:bookmarkStart w:id="79" w:name="_Toc481159670"/>
      <w:r>
        <w:t xml:space="preserve">Figure </w:t>
      </w:r>
      <w:r w:rsidR="00BF5B81">
        <w:fldChar w:fldCharType="begin"/>
      </w:r>
      <w:r w:rsidR="00BF5B81">
        <w:instrText xml:space="preserve"> SEQ Figure \* ARABIC </w:instrText>
      </w:r>
      <w:r w:rsidR="00BF5B81">
        <w:fldChar w:fldCharType="separate"/>
      </w:r>
      <w:r>
        <w:rPr>
          <w:noProof/>
        </w:rPr>
        <w:t>2</w:t>
      </w:r>
      <w:r w:rsidR="00BF5B81">
        <w:rPr>
          <w:noProof/>
        </w:rPr>
        <w:fldChar w:fldCharType="end"/>
      </w:r>
      <w:r>
        <w:t xml:space="preserve"> : Photomicrographs in (A) plane polarized, and (B) reflected light of fractured sphalerite with flecks of chalcopyrite with overprinting pyrite. Fractures cut through siderite and pyrite. Red scale bar 200µm.</w:t>
      </w:r>
      <w:bookmarkEnd w:id="78"/>
      <w:bookmarkEnd w:id="79"/>
      <w:r>
        <w:t xml:space="preserve"> </w:t>
      </w:r>
    </w:p>
    <w:p w14:paraId="3D40F2CF" w14:textId="77777777" w:rsidR="00BF345A" w:rsidRDefault="00BF345A" w:rsidP="00BF345A"/>
    <w:p w14:paraId="7FAFCCEE" w14:textId="77777777" w:rsidR="00BF345A" w:rsidRDefault="00BF345A" w:rsidP="00BF345A">
      <w:pPr>
        <w:keepNext/>
      </w:pPr>
      <w:r>
        <w:rPr>
          <w:noProof/>
        </w:rPr>
        <w:drawing>
          <wp:inline distT="0" distB="0" distL="0" distR="0" wp14:anchorId="518E5F8D" wp14:editId="5DF4773E">
            <wp:extent cx="8066314" cy="2069893"/>
            <wp:effectExtent l="0" t="0" r="0" b="698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072726" cy="2071538"/>
                    </a:xfrm>
                    <a:prstGeom prst="rect">
                      <a:avLst/>
                    </a:prstGeom>
                    <a:noFill/>
                  </pic:spPr>
                </pic:pic>
              </a:graphicData>
            </a:graphic>
          </wp:inline>
        </w:drawing>
      </w:r>
    </w:p>
    <w:p w14:paraId="1655CF95" w14:textId="77777777" w:rsidR="00BF345A" w:rsidRDefault="00BF345A" w:rsidP="00BF345A">
      <w:pPr>
        <w:pStyle w:val="Caption"/>
        <w:sectPr w:rsidR="00BF345A" w:rsidSect="001B57E9">
          <w:pgSz w:w="15840" w:h="12240" w:orient="landscape"/>
          <w:pgMar w:top="1440" w:right="1440" w:bottom="1440" w:left="1440" w:header="720" w:footer="720" w:gutter="0"/>
          <w:cols w:space="720"/>
          <w:docGrid w:linePitch="360"/>
        </w:sectPr>
      </w:pPr>
      <w:bookmarkStart w:id="80" w:name="_Toc481144863"/>
      <w:bookmarkStart w:id="81" w:name="_Toc481159671"/>
      <w:r>
        <w:t xml:space="preserve">Figure </w:t>
      </w:r>
      <w:r w:rsidR="00BF5B81">
        <w:fldChar w:fldCharType="begin"/>
      </w:r>
      <w:r w:rsidR="00BF5B81">
        <w:instrText xml:space="preserve"> SEQ Figure \* ARABIC </w:instrText>
      </w:r>
      <w:r w:rsidR="00BF5B81">
        <w:fldChar w:fldCharType="separate"/>
      </w:r>
      <w:r>
        <w:rPr>
          <w:noProof/>
        </w:rPr>
        <w:t>3</w:t>
      </w:r>
      <w:r w:rsidR="00BF5B81">
        <w:rPr>
          <w:noProof/>
        </w:rPr>
        <w:fldChar w:fldCharType="end"/>
      </w:r>
      <w:r>
        <w:t xml:space="preserve"> : Photomicrographs in (A) plane polarized, (B) cross polarized, and (C) reflected light of the contact between sphalerite with flecks of chalcopyrite and siderite. Melded strand of pyrite on the contact. Melded arsenopyrite strands also parallel to pyrite. Red scale bar 500µm.</w:t>
      </w:r>
      <w:bookmarkEnd w:id="80"/>
      <w:bookmarkEnd w:id="81"/>
      <w:r>
        <w:t xml:space="preserve"> </w:t>
      </w:r>
    </w:p>
    <w:p w14:paraId="75094A30" w14:textId="77777777" w:rsidR="00BF345A" w:rsidRPr="00F70532" w:rsidRDefault="00BF345A" w:rsidP="00BF345A">
      <w:pPr>
        <w:pStyle w:val="NoSpacing"/>
        <w:rPr>
          <w:rFonts w:ascii="Times New Roman" w:hAnsi="Times New Roman" w:cs="Times New Roman"/>
        </w:rPr>
      </w:pPr>
      <w:r w:rsidRPr="00F70532">
        <w:rPr>
          <w:rFonts w:ascii="Times New Roman" w:hAnsi="Times New Roman" w:cs="Times New Roman"/>
          <w:b/>
        </w:rPr>
        <w:lastRenderedPageBreak/>
        <w:t xml:space="preserve">Hole: </w:t>
      </w:r>
      <w:r w:rsidRPr="00F70532">
        <w:rPr>
          <w:rFonts w:ascii="Times New Roman" w:hAnsi="Times New Roman" w:cs="Times New Roman"/>
        </w:rPr>
        <w:t>D09EE11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F70532">
        <w:rPr>
          <w:rFonts w:ascii="Times New Roman" w:hAnsi="Times New Roman" w:cs="Times New Roman"/>
          <w:b/>
        </w:rPr>
        <w:t xml:space="preserve">Depth: </w:t>
      </w:r>
      <w:r w:rsidRPr="00F70532">
        <w:rPr>
          <w:rFonts w:ascii="Times New Roman" w:hAnsi="Times New Roman" w:cs="Times New Roman"/>
        </w:rPr>
        <w:t>264.50m</w:t>
      </w:r>
      <w:r>
        <w:rPr>
          <w:rFonts w:ascii="Times New Roman" w:hAnsi="Times New Roman" w:cs="Times New Roman"/>
        </w:rPr>
        <w:tab/>
      </w:r>
      <w:r>
        <w:rPr>
          <w:rFonts w:ascii="Times New Roman" w:hAnsi="Times New Roman" w:cs="Times New Roman"/>
        </w:rPr>
        <w:tab/>
      </w:r>
      <w:r w:rsidRPr="00F70532">
        <w:rPr>
          <w:rFonts w:ascii="Times New Roman" w:hAnsi="Times New Roman" w:cs="Times New Roman"/>
          <w:b/>
        </w:rPr>
        <w:t>Assay #: 075950</w:t>
      </w:r>
      <w:r>
        <w:rPr>
          <w:rFonts w:ascii="Times New Roman" w:hAnsi="Times New Roman" w:cs="Times New Roman"/>
          <w:b/>
        </w:rPr>
        <w:tab/>
      </w:r>
      <w:r>
        <w:rPr>
          <w:rFonts w:ascii="Times New Roman" w:hAnsi="Times New Roman" w:cs="Times New Roman"/>
          <w:b/>
        </w:rPr>
        <w:tab/>
      </w:r>
      <w:r w:rsidRPr="00F70532">
        <w:rPr>
          <w:rFonts w:ascii="Times New Roman" w:hAnsi="Times New Roman" w:cs="Times New Roman"/>
          <w:b/>
        </w:rPr>
        <w:t xml:space="preserve">Vein: </w:t>
      </w:r>
      <w:r w:rsidRPr="00F70532">
        <w:rPr>
          <w:rFonts w:ascii="Times New Roman" w:hAnsi="Times New Roman" w:cs="Times New Roman"/>
        </w:rPr>
        <w:t>Eagle</w:t>
      </w:r>
      <w:r>
        <w:rPr>
          <w:rFonts w:ascii="Times New Roman" w:hAnsi="Times New Roman" w:cs="Times New Roman"/>
        </w:rPr>
        <w:tab/>
      </w:r>
    </w:p>
    <w:p w14:paraId="00700316" w14:textId="77777777" w:rsidR="00BF345A" w:rsidRDefault="00BF345A" w:rsidP="00BF345A">
      <w:pPr>
        <w:pStyle w:val="NoSpacing"/>
        <w:rPr>
          <w:rFonts w:ascii="Times New Roman" w:hAnsi="Times New Roman" w:cs="Times New Roman"/>
          <w:b/>
        </w:rPr>
      </w:pPr>
    </w:p>
    <w:p w14:paraId="643308FB" w14:textId="77777777" w:rsidR="00BF345A" w:rsidRPr="00F70532" w:rsidRDefault="00BF345A" w:rsidP="00BF345A">
      <w:pPr>
        <w:pStyle w:val="NoSpacing"/>
        <w:rPr>
          <w:rFonts w:ascii="Times New Roman" w:hAnsi="Times New Roman" w:cs="Times New Roman"/>
          <w:b/>
        </w:rPr>
      </w:pPr>
    </w:p>
    <w:tbl>
      <w:tblPr>
        <w:tblStyle w:val="TableGrid"/>
        <w:tblW w:w="0" w:type="auto"/>
        <w:tblLook w:val="04A0" w:firstRow="1" w:lastRow="0" w:firstColumn="1" w:lastColumn="0" w:noHBand="0" w:noVBand="1"/>
      </w:tblPr>
      <w:tblGrid>
        <w:gridCol w:w="1276"/>
        <w:gridCol w:w="1276"/>
        <w:gridCol w:w="1236"/>
        <w:gridCol w:w="1250"/>
        <w:gridCol w:w="1250"/>
        <w:gridCol w:w="1263"/>
      </w:tblGrid>
      <w:tr w:rsidR="00BF345A" w:rsidRPr="00F70532" w14:paraId="482873ED" w14:textId="77777777" w:rsidTr="001B57E9">
        <w:tc>
          <w:tcPr>
            <w:tcW w:w="1276" w:type="dxa"/>
          </w:tcPr>
          <w:p w14:paraId="14EC628C"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Ag (ppm)</w:t>
            </w:r>
          </w:p>
        </w:tc>
        <w:tc>
          <w:tcPr>
            <w:tcW w:w="1276" w:type="dxa"/>
          </w:tcPr>
          <w:p w14:paraId="4B8D603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Au (ppm)</w:t>
            </w:r>
          </w:p>
        </w:tc>
        <w:tc>
          <w:tcPr>
            <w:tcW w:w="1236" w:type="dxa"/>
          </w:tcPr>
          <w:p w14:paraId="09B1D3AA" w14:textId="77777777" w:rsidR="00BF345A" w:rsidRPr="00F70532" w:rsidRDefault="00BF345A" w:rsidP="001B57E9">
            <w:pPr>
              <w:pStyle w:val="NoSpacing"/>
              <w:rPr>
                <w:rFonts w:ascii="Times New Roman" w:hAnsi="Times New Roman" w:cs="Times New Roman"/>
              </w:rPr>
            </w:pPr>
            <w:proofErr w:type="spellStart"/>
            <w:r w:rsidRPr="00F70532">
              <w:rPr>
                <w:rFonts w:ascii="Times New Roman" w:hAnsi="Times New Roman" w:cs="Times New Roman"/>
              </w:rPr>
              <w:t>Pb</w:t>
            </w:r>
            <w:proofErr w:type="spellEnd"/>
            <w:r w:rsidRPr="00F70532">
              <w:rPr>
                <w:rFonts w:ascii="Times New Roman" w:hAnsi="Times New Roman" w:cs="Times New Roman"/>
              </w:rPr>
              <w:t xml:space="preserve"> (ppm)</w:t>
            </w:r>
          </w:p>
        </w:tc>
        <w:tc>
          <w:tcPr>
            <w:tcW w:w="1250" w:type="dxa"/>
          </w:tcPr>
          <w:p w14:paraId="0611C986"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Zn (ppm)</w:t>
            </w:r>
          </w:p>
        </w:tc>
        <w:tc>
          <w:tcPr>
            <w:tcW w:w="1250" w:type="dxa"/>
          </w:tcPr>
          <w:p w14:paraId="736CC5F6"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As (ppm)</w:t>
            </w:r>
          </w:p>
        </w:tc>
        <w:tc>
          <w:tcPr>
            <w:tcW w:w="1263" w:type="dxa"/>
          </w:tcPr>
          <w:p w14:paraId="2EF3559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Cd (ppm)</w:t>
            </w:r>
          </w:p>
        </w:tc>
      </w:tr>
      <w:tr w:rsidR="00BF345A" w:rsidRPr="00F70532" w14:paraId="5E78ED6A" w14:textId="77777777" w:rsidTr="001B57E9">
        <w:tc>
          <w:tcPr>
            <w:tcW w:w="1276" w:type="dxa"/>
          </w:tcPr>
          <w:p w14:paraId="52F429A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21.4</w:t>
            </w:r>
          </w:p>
        </w:tc>
        <w:tc>
          <w:tcPr>
            <w:tcW w:w="1276" w:type="dxa"/>
          </w:tcPr>
          <w:p w14:paraId="7BEEF4B5" w14:textId="77777777" w:rsidR="00BF345A" w:rsidRPr="00F70532" w:rsidRDefault="00BF345A" w:rsidP="001B57E9">
            <w:pPr>
              <w:pStyle w:val="NoSpacing"/>
              <w:tabs>
                <w:tab w:val="left" w:pos="821"/>
              </w:tabs>
              <w:rPr>
                <w:rFonts w:ascii="Times New Roman" w:hAnsi="Times New Roman" w:cs="Times New Roman"/>
              </w:rPr>
            </w:pPr>
            <w:r w:rsidRPr="00F70532">
              <w:rPr>
                <w:rFonts w:ascii="Times New Roman" w:hAnsi="Times New Roman" w:cs="Times New Roman"/>
              </w:rPr>
              <w:t>0.337</w:t>
            </w:r>
          </w:p>
        </w:tc>
        <w:tc>
          <w:tcPr>
            <w:tcW w:w="1236" w:type="dxa"/>
          </w:tcPr>
          <w:p w14:paraId="192ECC6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276</w:t>
            </w:r>
          </w:p>
        </w:tc>
        <w:tc>
          <w:tcPr>
            <w:tcW w:w="1250" w:type="dxa"/>
          </w:tcPr>
          <w:p w14:paraId="33653110"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266600</w:t>
            </w:r>
          </w:p>
        </w:tc>
        <w:tc>
          <w:tcPr>
            <w:tcW w:w="1250" w:type="dxa"/>
          </w:tcPr>
          <w:p w14:paraId="4C1806E2"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2275</w:t>
            </w:r>
          </w:p>
        </w:tc>
        <w:tc>
          <w:tcPr>
            <w:tcW w:w="1263" w:type="dxa"/>
          </w:tcPr>
          <w:p w14:paraId="50CCDE4C" w14:textId="77777777" w:rsidR="00BF345A" w:rsidRPr="00F70532" w:rsidRDefault="00BF345A" w:rsidP="001B57E9">
            <w:pPr>
              <w:pStyle w:val="NoSpacing"/>
              <w:tabs>
                <w:tab w:val="left" w:pos="669"/>
              </w:tabs>
              <w:rPr>
                <w:rFonts w:ascii="Times New Roman" w:hAnsi="Times New Roman" w:cs="Times New Roman"/>
              </w:rPr>
            </w:pPr>
            <w:r w:rsidRPr="00F70532">
              <w:rPr>
                <w:rFonts w:ascii="Times New Roman" w:hAnsi="Times New Roman" w:cs="Times New Roman"/>
              </w:rPr>
              <w:t>&gt;4000</w:t>
            </w:r>
          </w:p>
        </w:tc>
      </w:tr>
    </w:tbl>
    <w:p w14:paraId="6038D33F" w14:textId="77777777" w:rsidR="00BF345A" w:rsidRDefault="00BF345A" w:rsidP="00BF345A">
      <w:pPr>
        <w:pStyle w:val="NoSpacing"/>
        <w:rPr>
          <w:rFonts w:ascii="Times New Roman" w:hAnsi="Times New Roman" w:cs="Times New Roman"/>
          <w:b/>
        </w:rPr>
      </w:pPr>
    </w:p>
    <w:p w14:paraId="7F0D0C9F" w14:textId="77777777" w:rsidR="00BF345A" w:rsidRPr="00F70532" w:rsidRDefault="00BF345A" w:rsidP="00BF345A">
      <w:pPr>
        <w:pStyle w:val="NoSpacing"/>
        <w:rPr>
          <w:rFonts w:ascii="Times New Roman" w:hAnsi="Times New Roman" w:cs="Times New Roman"/>
          <w:b/>
        </w:rPr>
      </w:pPr>
    </w:p>
    <w:p w14:paraId="32AA2FD1" w14:textId="77777777" w:rsidR="00BF345A" w:rsidRPr="00F70532" w:rsidRDefault="00BF345A" w:rsidP="00BF345A">
      <w:pPr>
        <w:pStyle w:val="NoSpacing"/>
        <w:rPr>
          <w:rFonts w:ascii="Times New Roman" w:hAnsi="Times New Roman" w:cs="Times New Roman"/>
          <w:b/>
        </w:rPr>
      </w:pPr>
      <w:r w:rsidRPr="00F70532">
        <w:rPr>
          <w:rFonts w:ascii="Times New Roman" w:hAnsi="Times New Roman" w:cs="Times New Roman"/>
          <w:b/>
        </w:rPr>
        <w:t>Macroscopic description of sample:</w:t>
      </w:r>
    </w:p>
    <w:p w14:paraId="45F928BC" w14:textId="2A7E3C8A" w:rsidR="00BF345A" w:rsidRPr="00F70532" w:rsidRDefault="00BF345A" w:rsidP="00BF345A">
      <w:pPr>
        <w:pStyle w:val="NoSpacing"/>
        <w:rPr>
          <w:rFonts w:ascii="Times New Roman" w:hAnsi="Times New Roman" w:cs="Times New Roman"/>
        </w:rPr>
      </w:pPr>
      <w:r w:rsidRPr="00F70532">
        <w:rPr>
          <w:rFonts w:ascii="Times New Roman" w:hAnsi="Times New Roman" w:cs="Times New Roman"/>
        </w:rPr>
        <w:t xml:space="preserve">. Early quartz veinlets cut by later </w:t>
      </w:r>
      <w:proofErr w:type="spellStart"/>
      <w:r w:rsidRPr="00F70532">
        <w:rPr>
          <w:rFonts w:ascii="Times New Roman" w:hAnsi="Times New Roman" w:cs="Times New Roman"/>
        </w:rPr>
        <w:t>sphalerite+galena+minor</w:t>
      </w:r>
      <w:proofErr w:type="spellEnd"/>
      <w:r w:rsidRPr="00F70532">
        <w:rPr>
          <w:rFonts w:ascii="Times New Roman" w:hAnsi="Times New Roman" w:cs="Times New Roman"/>
        </w:rPr>
        <w:t xml:space="preserve"> siderite. Late coarse grain pyrite. Thin section has early brecciated fault healed quartz cut by later galena-sphalerite vein.</w:t>
      </w:r>
    </w:p>
    <w:p w14:paraId="029C9CE7" w14:textId="77777777" w:rsidR="00BF345A" w:rsidRDefault="00BF345A" w:rsidP="00BF345A">
      <w:pPr>
        <w:pStyle w:val="NoSpacing"/>
        <w:rPr>
          <w:rFonts w:ascii="Times New Roman" w:hAnsi="Times New Roman" w:cs="Times New Roman"/>
        </w:rPr>
      </w:pPr>
    </w:p>
    <w:p w14:paraId="4D3BECE9" w14:textId="77777777" w:rsidR="00BF345A" w:rsidRPr="00F70532" w:rsidRDefault="00BF345A" w:rsidP="00BF345A">
      <w:pPr>
        <w:pStyle w:val="NoSpacing"/>
        <w:rPr>
          <w:rFonts w:ascii="Times New Roman" w:hAnsi="Times New Roman" w:cs="Times New Roman"/>
        </w:rPr>
      </w:pPr>
    </w:p>
    <w:tbl>
      <w:tblPr>
        <w:tblStyle w:val="TableGrid"/>
        <w:tblW w:w="12955" w:type="dxa"/>
        <w:tblLook w:val="04A0" w:firstRow="1" w:lastRow="0" w:firstColumn="1" w:lastColumn="0" w:noHBand="0" w:noVBand="1"/>
      </w:tblPr>
      <w:tblGrid>
        <w:gridCol w:w="1975"/>
        <w:gridCol w:w="1223"/>
        <w:gridCol w:w="9757"/>
      </w:tblGrid>
      <w:tr w:rsidR="00BF345A" w:rsidRPr="00F70532" w14:paraId="3499B869" w14:textId="77777777" w:rsidTr="001B57E9">
        <w:tc>
          <w:tcPr>
            <w:tcW w:w="1975" w:type="dxa"/>
          </w:tcPr>
          <w:p w14:paraId="0EFC79D2"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Mineral</w:t>
            </w:r>
          </w:p>
        </w:tc>
        <w:tc>
          <w:tcPr>
            <w:tcW w:w="1223" w:type="dxa"/>
          </w:tcPr>
          <w:p w14:paraId="06DA293C"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Modal %</w:t>
            </w:r>
          </w:p>
        </w:tc>
        <w:tc>
          <w:tcPr>
            <w:tcW w:w="9757" w:type="dxa"/>
          </w:tcPr>
          <w:p w14:paraId="7A6CA242" w14:textId="77777777" w:rsidR="00BF345A" w:rsidRPr="00F70532" w:rsidRDefault="00BF345A" w:rsidP="001B57E9">
            <w:pPr>
              <w:pStyle w:val="NoSpacing"/>
              <w:rPr>
                <w:rFonts w:ascii="Times New Roman" w:hAnsi="Times New Roman" w:cs="Times New Roman"/>
                <w:b/>
              </w:rPr>
            </w:pPr>
            <w:r w:rsidRPr="00F70532">
              <w:rPr>
                <w:rFonts w:ascii="Times New Roman" w:hAnsi="Times New Roman" w:cs="Times New Roman"/>
                <w:b/>
              </w:rPr>
              <w:t>Mineral Observations and Textures</w:t>
            </w:r>
          </w:p>
        </w:tc>
      </w:tr>
      <w:tr w:rsidR="00BF345A" w:rsidRPr="00F70532" w14:paraId="2254ED3F" w14:textId="77777777" w:rsidTr="001B57E9">
        <w:tc>
          <w:tcPr>
            <w:tcW w:w="1975" w:type="dxa"/>
          </w:tcPr>
          <w:p w14:paraId="0844667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Quartz</w:t>
            </w:r>
          </w:p>
        </w:tc>
        <w:tc>
          <w:tcPr>
            <w:tcW w:w="1223" w:type="dxa"/>
          </w:tcPr>
          <w:p w14:paraId="431CBB2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66</w:t>
            </w:r>
          </w:p>
        </w:tc>
        <w:tc>
          <w:tcPr>
            <w:tcW w:w="9757" w:type="dxa"/>
          </w:tcPr>
          <w:p w14:paraId="404496AB"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Quartz veining is present as clasts within later mineralization of siderite, carbonate-muscovite, and sphalerite. Quartz is medium to coarse grain with wavy to indistinct grain boundaries, undulatory extinction, and low </w:t>
            </w:r>
            <w:proofErr w:type="spellStart"/>
            <w:r w:rsidRPr="00F70532">
              <w:rPr>
                <w:rFonts w:ascii="Times New Roman" w:hAnsi="Times New Roman" w:cs="Times New Roman"/>
              </w:rPr>
              <w:t>birefringeance</w:t>
            </w:r>
            <w:proofErr w:type="spellEnd"/>
            <w:r w:rsidRPr="00F70532">
              <w:rPr>
                <w:rFonts w:ascii="Times New Roman" w:hAnsi="Times New Roman" w:cs="Times New Roman"/>
              </w:rPr>
              <w:t xml:space="preserve"> (3,4). Sparse very fine grain recrystallized quartz grains within the clasts with distinct boundaries forming a netting over earlier quartz. Veinlets of fine grain quartz with distinct wavy boundaries cut through earlier medium to coarse quartz (3). </w:t>
            </w:r>
          </w:p>
        </w:tc>
      </w:tr>
      <w:tr w:rsidR="00BF345A" w:rsidRPr="00F70532" w14:paraId="2D5E6AC5" w14:textId="77777777" w:rsidTr="001B57E9">
        <w:tc>
          <w:tcPr>
            <w:tcW w:w="1975" w:type="dxa"/>
          </w:tcPr>
          <w:p w14:paraId="2F1E5C89"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Muscovite</w:t>
            </w:r>
          </w:p>
        </w:tc>
        <w:tc>
          <w:tcPr>
            <w:tcW w:w="1223" w:type="dxa"/>
          </w:tcPr>
          <w:p w14:paraId="3AD0B4A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5</w:t>
            </w:r>
          </w:p>
        </w:tc>
        <w:tc>
          <w:tcPr>
            <w:tcW w:w="9757" w:type="dxa"/>
          </w:tcPr>
          <w:p w14:paraId="73AF7668"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Clear in plane-polarized light, high </w:t>
            </w:r>
            <w:proofErr w:type="spellStart"/>
            <w:r w:rsidRPr="00F70532">
              <w:rPr>
                <w:rFonts w:ascii="Times New Roman" w:hAnsi="Times New Roman" w:cs="Times New Roman"/>
              </w:rPr>
              <w:t>birefringeance</w:t>
            </w:r>
            <w:proofErr w:type="spellEnd"/>
            <w:r w:rsidRPr="00F70532">
              <w:rPr>
                <w:rFonts w:ascii="Times New Roman" w:hAnsi="Times New Roman" w:cs="Times New Roman"/>
              </w:rPr>
              <w:t xml:space="preserve"> in cross-polarized light, and darker than quartz in reflected light. Muscovite is intergrown with the red-orange carbonate in late-stage veinlets. It forms as sprays of sheets within the veinlets (1,3,4). </w:t>
            </w:r>
          </w:p>
        </w:tc>
      </w:tr>
      <w:tr w:rsidR="00BF345A" w:rsidRPr="00F70532" w14:paraId="1953E90C" w14:textId="77777777" w:rsidTr="001B57E9">
        <w:tc>
          <w:tcPr>
            <w:tcW w:w="1975" w:type="dxa"/>
          </w:tcPr>
          <w:p w14:paraId="1A32CC2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Siderite</w:t>
            </w:r>
          </w:p>
        </w:tc>
        <w:tc>
          <w:tcPr>
            <w:tcW w:w="1223" w:type="dxa"/>
          </w:tcPr>
          <w:p w14:paraId="29CDC92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w:t>
            </w:r>
          </w:p>
        </w:tc>
        <w:tc>
          <w:tcPr>
            <w:tcW w:w="9757" w:type="dxa"/>
          </w:tcPr>
          <w:p w14:paraId="56ABD695"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Two phases of siderite. The first is coarse grain, euhedral, rhombohedral cross-hatching, high </w:t>
            </w:r>
            <w:proofErr w:type="spellStart"/>
            <w:r w:rsidRPr="00F70532">
              <w:rPr>
                <w:rFonts w:ascii="Times New Roman" w:hAnsi="Times New Roman" w:cs="Times New Roman"/>
              </w:rPr>
              <w:t>birefringeance</w:t>
            </w:r>
            <w:proofErr w:type="spellEnd"/>
            <w:r w:rsidRPr="00F70532">
              <w:rPr>
                <w:rFonts w:ascii="Times New Roman" w:hAnsi="Times New Roman" w:cs="Times New Roman"/>
              </w:rPr>
              <w:t xml:space="preserve"> (1). The second is a fine grain to ground siderite as a matrix of a fault breccia that cuts coarse grain siderite preferentially, but also quartz (less abundant). </w:t>
            </w:r>
          </w:p>
        </w:tc>
      </w:tr>
      <w:tr w:rsidR="00BF345A" w:rsidRPr="00F70532" w14:paraId="4A47ECC7" w14:textId="77777777" w:rsidTr="001B57E9">
        <w:tc>
          <w:tcPr>
            <w:tcW w:w="1975" w:type="dxa"/>
          </w:tcPr>
          <w:p w14:paraId="43203FC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Carbonate</w:t>
            </w:r>
          </w:p>
        </w:tc>
        <w:tc>
          <w:tcPr>
            <w:tcW w:w="1223" w:type="dxa"/>
          </w:tcPr>
          <w:p w14:paraId="473CC8DB"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10</w:t>
            </w:r>
          </w:p>
        </w:tc>
        <w:tc>
          <w:tcPr>
            <w:tcW w:w="9757" w:type="dxa"/>
          </w:tcPr>
          <w:p w14:paraId="01F25F8A"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Red-orange in </w:t>
            </w:r>
            <w:proofErr w:type="spellStart"/>
            <w:r w:rsidRPr="00F70532">
              <w:rPr>
                <w:rFonts w:ascii="Times New Roman" w:hAnsi="Times New Roman" w:cs="Times New Roman"/>
              </w:rPr>
              <w:t>ppl</w:t>
            </w:r>
            <w:proofErr w:type="spellEnd"/>
            <w:r w:rsidRPr="00F70532">
              <w:rPr>
                <w:rFonts w:ascii="Times New Roman" w:hAnsi="Times New Roman" w:cs="Times New Roman"/>
              </w:rPr>
              <w:t xml:space="preserve"> and </w:t>
            </w:r>
            <w:proofErr w:type="spellStart"/>
            <w:r w:rsidRPr="00F70532">
              <w:rPr>
                <w:rFonts w:ascii="Times New Roman" w:hAnsi="Times New Roman" w:cs="Times New Roman"/>
              </w:rPr>
              <w:t>xpl</w:t>
            </w:r>
            <w:proofErr w:type="spellEnd"/>
            <w:r w:rsidRPr="00F70532">
              <w:rPr>
                <w:rFonts w:ascii="Times New Roman" w:hAnsi="Times New Roman" w:cs="Times New Roman"/>
              </w:rPr>
              <w:t>, same reflectivity as siderite. Very fine grain. Cuts through previous mineralization (quartz, siderite) and fault brecciation (</w:t>
            </w:r>
            <w:proofErr w:type="spellStart"/>
            <w:r w:rsidRPr="00F70532">
              <w:rPr>
                <w:rFonts w:ascii="Times New Roman" w:hAnsi="Times New Roman" w:cs="Times New Roman"/>
              </w:rPr>
              <w:t>fg</w:t>
            </w:r>
            <w:proofErr w:type="spellEnd"/>
            <w:r w:rsidRPr="00F70532">
              <w:rPr>
                <w:rFonts w:ascii="Times New Roman" w:hAnsi="Times New Roman" w:cs="Times New Roman"/>
              </w:rPr>
              <w:t xml:space="preserve"> siderite matrix) intergrown with muscovite in veinlets (1,3). Preferentially cuts through fine grain quartz stringers. Cut by later sphalerite (2,4). </w:t>
            </w:r>
          </w:p>
        </w:tc>
      </w:tr>
      <w:tr w:rsidR="00BF345A" w:rsidRPr="00F70532" w14:paraId="446D65B6" w14:textId="77777777" w:rsidTr="001B57E9">
        <w:tc>
          <w:tcPr>
            <w:tcW w:w="1975" w:type="dxa"/>
          </w:tcPr>
          <w:p w14:paraId="44535840"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Sphalerite</w:t>
            </w:r>
          </w:p>
        </w:tc>
        <w:tc>
          <w:tcPr>
            <w:tcW w:w="1223" w:type="dxa"/>
          </w:tcPr>
          <w:p w14:paraId="4C6D647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15</w:t>
            </w:r>
          </w:p>
        </w:tc>
        <w:tc>
          <w:tcPr>
            <w:tcW w:w="9757" w:type="dxa"/>
          </w:tcPr>
          <w:p w14:paraId="1BB3310C"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Blood red, weakly fractured (2). Has trace flecks of chalcopyrite. Cuts through previous mineralization of quartz, siderite, carbonate-muscovite, and pyrite. Past boundary of large vein, sphalerite preferentially forms in fault breccia matrix and in muscovite-carbonate veinlets (4). </w:t>
            </w:r>
          </w:p>
        </w:tc>
      </w:tr>
      <w:tr w:rsidR="00BF345A" w:rsidRPr="00F70532" w14:paraId="25D171EB" w14:textId="77777777" w:rsidTr="001B57E9">
        <w:tc>
          <w:tcPr>
            <w:tcW w:w="1975" w:type="dxa"/>
          </w:tcPr>
          <w:p w14:paraId="33E3D47B"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Pyrite</w:t>
            </w:r>
          </w:p>
        </w:tc>
        <w:tc>
          <w:tcPr>
            <w:tcW w:w="1223" w:type="dxa"/>
          </w:tcPr>
          <w:p w14:paraId="465B3299"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w:t>
            </w:r>
          </w:p>
        </w:tc>
        <w:tc>
          <w:tcPr>
            <w:tcW w:w="9757" w:type="dxa"/>
          </w:tcPr>
          <w:p w14:paraId="33B0EF19"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Coarse to medium grain subhedral pyrite, weakly fractured, found in fault breccia (4). </w:t>
            </w:r>
          </w:p>
        </w:tc>
      </w:tr>
      <w:tr w:rsidR="00BF345A" w:rsidRPr="00F70532" w14:paraId="687F8BC2" w14:textId="77777777" w:rsidTr="001B57E9">
        <w:tc>
          <w:tcPr>
            <w:tcW w:w="1975" w:type="dxa"/>
          </w:tcPr>
          <w:p w14:paraId="6F0C040F"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Chalcopyrite</w:t>
            </w:r>
          </w:p>
        </w:tc>
        <w:tc>
          <w:tcPr>
            <w:tcW w:w="1223" w:type="dxa"/>
          </w:tcPr>
          <w:p w14:paraId="3B049C6D"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0.05</w:t>
            </w:r>
          </w:p>
        </w:tc>
        <w:tc>
          <w:tcPr>
            <w:tcW w:w="9757" w:type="dxa"/>
          </w:tcPr>
          <w:p w14:paraId="3AF1C782"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As flecks in sphalerite. Yellow-gold in reflected light, opaque in transmitted light (4). </w:t>
            </w:r>
          </w:p>
        </w:tc>
      </w:tr>
    </w:tbl>
    <w:p w14:paraId="002180E6" w14:textId="77777777" w:rsidR="00BF345A" w:rsidRPr="00F70532" w:rsidRDefault="00BF345A" w:rsidP="00BF345A">
      <w:pPr>
        <w:pStyle w:val="NoSpacing"/>
        <w:rPr>
          <w:rFonts w:ascii="Times New Roman" w:hAnsi="Times New Roman" w:cs="Times New Roman"/>
        </w:rPr>
      </w:pPr>
    </w:p>
    <w:p w14:paraId="205AAEDB" w14:textId="77777777" w:rsidR="00BF345A" w:rsidRPr="00F70532" w:rsidRDefault="00BF345A" w:rsidP="00BF345A">
      <w:pPr>
        <w:pStyle w:val="NoSpacing"/>
        <w:rPr>
          <w:rFonts w:ascii="Times New Roman" w:hAnsi="Times New Roman" w:cs="Times New Roman"/>
        </w:rPr>
      </w:pPr>
    </w:p>
    <w:p w14:paraId="51F2BCFC" w14:textId="77777777" w:rsidR="00BF345A" w:rsidRDefault="00BF345A" w:rsidP="00BF345A">
      <w:pPr>
        <w:pStyle w:val="NoSpacing"/>
        <w:rPr>
          <w:rFonts w:ascii="Times New Roman" w:hAnsi="Times New Roman" w:cs="Times New Roman"/>
          <w:b/>
        </w:rPr>
      </w:pPr>
    </w:p>
    <w:p w14:paraId="6848E4F7" w14:textId="77777777" w:rsidR="00BF345A" w:rsidRDefault="00BF345A" w:rsidP="00BF345A">
      <w:pPr>
        <w:pStyle w:val="NoSpacing"/>
        <w:rPr>
          <w:rFonts w:ascii="Times New Roman" w:hAnsi="Times New Roman" w:cs="Times New Roman"/>
          <w:b/>
        </w:rPr>
      </w:pPr>
    </w:p>
    <w:p w14:paraId="4F84B444" w14:textId="77777777" w:rsidR="00BF345A" w:rsidRPr="00F70532" w:rsidRDefault="00BF345A" w:rsidP="00BF345A">
      <w:pPr>
        <w:pStyle w:val="NoSpacing"/>
        <w:rPr>
          <w:rFonts w:ascii="Times New Roman" w:hAnsi="Times New Roman" w:cs="Times New Roman"/>
          <w:b/>
        </w:rPr>
      </w:pPr>
      <w:r w:rsidRPr="00F70532">
        <w:rPr>
          <w:rFonts w:ascii="Times New Roman" w:hAnsi="Times New Roman" w:cs="Times New Roman"/>
          <w:b/>
        </w:rPr>
        <w:lastRenderedPageBreak/>
        <w:t>Textures and Cross-Cutting relationships:</w:t>
      </w:r>
    </w:p>
    <w:p w14:paraId="31047B0E" w14:textId="77777777" w:rsidR="00BF345A" w:rsidRPr="00F70532" w:rsidRDefault="00BF345A" w:rsidP="00BF345A">
      <w:pPr>
        <w:pStyle w:val="NoSpacing"/>
        <w:rPr>
          <w:rFonts w:ascii="Times New Roman" w:hAnsi="Times New Roman" w:cs="Times New Roman"/>
        </w:rPr>
      </w:pPr>
      <w:r w:rsidRPr="00F70532">
        <w:rPr>
          <w:rFonts w:ascii="Times New Roman" w:hAnsi="Times New Roman" w:cs="Times New Roman"/>
        </w:rPr>
        <w:t xml:space="preserve">Qtz mg&lt;cg </w:t>
      </w:r>
      <w:proofErr w:type="spellStart"/>
      <w:r w:rsidRPr="00F70532">
        <w:rPr>
          <w:rFonts w:ascii="Times New Roman" w:hAnsi="Times New Roman" w:cs="Times New Roman"/>
        </w:rPr>
        <w:t>sd</w:t>
      </w:r>
      <w:proofErr w:type="spellEnd"/>
      <w:r w:rsidRPr="00F70532">
        <w:rPr>
          <w:rFonts w:ascii="Times New Roman" w:hAnsi="Times New Roman" w:cs="Times New Roman"/>
        </w:rPr>
        <w:t>&lt;</w:t>
      </w:r>
      <w:proofErr w:type="spellStart"/>
      <w:r w:rsidRPr="00F70532">
        <w:rPr>
          <w:rFonts w:ascii="Times New Roman" w:hAnsi="Times New Roman" w:cs="Times New Roman"/>
        </w:rPr>
        <w:t>fg</w:t>
      </w:r>
      <w:proofErr w:type="spellEnd"/>
      <w:r w:rsidRPr="00F70532">
        <w:rPr>
          <w:rFonts w:ascii="Times New Roman" w:hAnsi="Times New Roman" w:cs="Times New Roman"/>
        </w:rPr>
        <w:t xml:space="preserve"> </w:t>
      </w:r>
      <w:proofErr w:type="spellStart"/>
      <w:r w:rsidRPr="00F70532">
        <w:rPr>
          <w:rFonts w:ascii="Times New Roman" w:hAnsi="Times New Roman" w:cs="Times New Roman"/>
        </w:rPr>
        <w:t>bx</w:t>
      </w:r>
      <w:proofErr w:type="spellEnd"/>
      <w:r w:rsidRPr="00F70532">
        <w:rPr>
          <w:rFonts w:ascii="Times New Roman" w:hAnsi="Times New Roman" w:cs="Times New Roman"/>
        </w:rPr>
        <w:t xml:space="preserve"> </w:t>
      </w:r>
      <w:proofErr w:type="spellStart"/>
      <w:r w:rsidRPr="00F70532">
        <w:rPr>
          <w:rFonts w:ascii="Times New Roman" w:hAnsi="Times New Roman" w:cs="Times New Roman"/>
        </w:rPr>
        <w:t>sd-py</w:t>
      </w:r>
      <w:proofErr w:type="spellEnd"/>
      <w:r w:rsidRPr="00F70532">
        <w:rPr>
          <w:rFonts w:ascii="Times New Roman" w:hAnsi="Times New Roman" w:cs="Times New Roman"/>
        </w:rPr>
        <w:t>&lt;</w:t>
      </w:r>
      <w:proofErr w:type="spellStart"/>
      <w:r w:rsidRPr="00F70532">
        <w:rPr>
          <w:rFonts w:ascii="Times New Roman" w:hAnsi="Times New Roman" w:cs="Times New Roman"/>
        </w:rPr>
        <w:t>qtz</w:t>
      </w:r>
      <w:proofErr w:type="spellEnd"/>
      <w:r w:rsidRPr="00F70532">
        <w:rPr>
          <w:rFonts w:ascii="Times New Roman" w:hAnsi="Times New Roman" w:cs="Times New Roman"/>
        </w:rPr>
        <w:t xml:space="preserve"> </w:t>
      </w:r>
      <w:proofErr w:type="spellStart"/>
      <w:r w:rsidRPr="00F70532">
        <w:rPr>
          <w:rFonts w:ascii="Times New Roman" w:hAnsi="Times New Roman" w:cs="Times New Roman"/>
        </w:rPr>
        <w:t>fg</w:t>
      </w:r>
      <w:proofErr w:type="spellEnd"/>
      <w:r w:rsidRPr="00F70532">
        <w:rPr>
          <w:rFonts w:ascii="Times New Roman" w:hAnsi="Times New Roman" w:cs="Times New Roman"/>
        </w:rPr>
        <w:t>&lt;car-</w:t>
      </w:r>
      <w:proofErr w:type="spellStart"/>
      <w:r w:rsidRPr="00F70532">
        <w:rPr>
          <w:rFonts w:ascii="Times New Roman" w:hAnsi="Times New Roman" w:cs="Times New Roman"/>
        </w:rPr>
        <w:t>musc</w:t>
      </w:r>
      <w:proofErr w:type="spellEnd"/>
      <w:r w:rsidRPr="00F70532">
        <w:rPr>
          <w:rFonts w:ascii="Times New Roman" w:hAnsi="Times New Roman" w:cs="Times New Roman"/>
        </w:rPr>
        <w:t>&lt;</w:t>
      </w:r>
      <w:proofErr w:type="spellStart"/>
      <w:r w:rsidRPr="00F70532">
        <w:rPr>
          <w:rFonts w:ascii="Times New Roman" w:hAnsi="Times New Roman" w:cs="Times New Roman"/>
        </w:rPr>
        <w:t>sph-cpy</w:t>
      </w:r>
      <w:proofErr w:type="spellEnd"/>
    </w:p>
    <w:p w14:paraId="13F1A693" w14:textId="77777777" w:rsidR="00BF345A" w:rsidRPr="00F70532" w:rsidRDefault="00BF345A" w:rsidP="00BF345A">
      <w:pPr>
        <w:pStyle w:val="NoSpacing"/>
        <w:rPr>
          <w:rFonts w:ascii="Times New Roman" w:hAnsi="Times New Roman" w:cs="Times New Roman"/>
        </w:rPr>
      </w:pPr>
    </w:p>
    <w:p w14:paraId="38900AC1" w14:textId="77777777" w:rsidR="00BF345A" w:rsidRPr="00F70532" w:rsidRDefault="00BF345A" w:rsidP="00BF345A">
      <w:pPr>
        <w:pStyle w:val="NoSpacing"/>
        <w:rPr>
          <w:rFonts w:ascii="Times New Roman" w:hAnsi="Times New Roman" w:cs="Times New Roman"/>
          <w:b/>
        </w:rPr>
      </w:pPr>
    </w:p>
    <w:p w14:paraId="3738B342" w14:textId="77777777" w:rsidR="003E4899" w:rsidRPr="006F2B0E" w:rsidRDefault="003E4899" w:rsidP="003E4899">
      <w:pPr>
        <w:pStyle w:val="NoSpacing"/>
        <w:rPr>
          <w:rFonts w:ascii="Times New Roman" w:hAnsi="Times New Roman" w:cs="Times New Roman"/>
          <w:b/>
        </w:rPr>
      </w:pPr>
      <w:proofErr w:type="spellStart"/>
      <w:r w:rsidRPr="006F2B0E">
        <w:rPr>
          <w:rFonts w:ascii="Times New Roman" w:hAnsi="Times New Roman" w:cs="Times New Roman"/>
          <w:b/>
        </w:rPr>
        <w:t>Paragenesis</w:t>
      </w:r>
      <w:proofErr w:type="spellEnd"/>
      <w:r w:rsidRPr="006F2B0E">
        <w:rPr>
          <w:rFonts w:ascii="Times New Roman" w:hAnsi="Times New Roman" w:cs="Times New Roman"/>
          <w:b/>
        </w:rPr>
        <w:t xml:space="preserve"> and </w:t>
      </w:r>
      <w:proofErr w:type="spellStart"/>
      <w:r>
        <w:rPr>
          <w:rFonts w:ascii="Times New Roman" w:hAnsi="Times New Roman" w:cs="Times New Roman"/>
          <w:b/>
        </w:rPr>
        <w:t>Hantelmann’s</w:t>
      </w:r>
      <w:proofErr w:type="spellEnd"/>
      <w:r>
        <w:rPr>
          <w:rFonts w:ascii="Times New Roman" w:hAnsi="Times New Roman" w:cs="Times New Roman"/>
          <w:b/>
        </w:rPr>
        <w:t xml:space="preserve"> 2013</w:t>
      </w:r>
      <w:r w:rsidRPr="006F2B0E">
        <w:rPr>
          <w:rFonts w:ascii="Times New Roman" w:hAnsi="Times New Roman" w:cs="Times New Roman"/>
          <w:b/>
        </w:rPr>
        <w:t xml:space="preserve"> Scheme</w:t>
      </w:r>
    </w:p>
    <w:tbl>
      <w:tblPr>
        <w:tblStyle w:val="TableGrid"/>
        <w:tblW w:w="0" w:type="auto"/>
        <w:tblLook w:val="04A0" w:firstRow="1" w:lastRow="0" w:firstColumn="1" w:lastColumn="0" w:noHBand="0" w:noVBand="1"/>
      </w:tblPr>
      <w:tblGrid>
        <w:gridCol w:w="805"/>
        <w:gridCol w:w="9630"/>
        <w:gridCol w:w="2508"/>
      </w:tblGrid>
      <w:tr w:rsidR="00BF345A" w:rsidRPr="00F70532" w14:paraId="3D23F1F8" w14:textId="77777777" w:rsidTr="001B57E9">
        <w:tc>
          <w:tcPr>
            <w:tcW w:w="805" w:type="dxa"/>
          </w:tcPr>
          <w:p w14:paraId="5F38F9CD" w14:textId="77777777" w:rsidR="00BF345A" w:rsidRPr="00F70532" w:rsidRDefault="00BF345A" w:rsidP="001B57E9">
            <w:pPr>
              <w:pStyle w:val="NoSpacing"/>
              <w:rPr>
                <w:rFonts w:ascii="Times New Roman" w:hAnsi="Times New Roman" w:cs="Times New Roman"/>
              </w:rPr>
            </w:pPr>
          </w:p>
        </w:tc>
        <w:tc>
          <w:tcPr>
            <w:tcW w:w="9630" w:type="dxa"/>
          </w:tcPr>
          <w:p w14:paraId="27D4051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Stage description</w:t>
            </w:r>
          </w:p>
        </w:tc>
        <w:tc>
          <w:tcPr>
            <w:tcW w:w="2508" w:type="dxa"/>
          </w:tcPr>
          <w:p w14:paraId="0BD31D9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Jos’ </w:t>
            </w:r>
            <w:proofErr w:type="spellStart"/>
            <w:r w:rsidRPr="00F70532">
              <w:rPr>
                <w:rFonts w:ascii="Times New Roman" w:hAnsi="Times New Roman" w:cs="Times New Roman"/>
              </w:rPr>
              <w:t>Paragenesis</w:t>
            </w:r>
            <w:proofErr w:type="spellEnd"/>
            <w:r w:rsidRPr="00F70532">
              <w:rPr>
                <w:rFonts w:ascii="Times New Roman" w:hAnsi="Times New Roman" w:cs="Times New Roman"/>
              </w:rPr>
              <w:t xml:space="preserve"> Level</w:t>
            </w:r>
          </w:p>
        </w:tc>
      </w:tr>
      <w:tr w:rsidR="00BF345A" w:rsidRPr="00F70532" w14:paraId="759A3A6C" w14:textId="77777777" w:rsidTr="001B57E9">
        <w:tc>
          <w:tcPr>
            <w:tcW w:w="805" w:type="dxa"/>
          </w:tcPr>
          <w:p w14:paraId="27067A15" w14:textId="77777777" w:rsidR="00BF345A" w:rsidRPr="00F70532" w:rsidRDefault="00BF345A" w:rsidP="00BF345A">
            <w:pPr>
              <w:pStyle w:val="NoSpacing"/>
              <w:numPr>
                <w:ilvl w:val="0"/>
                <w:numId w:val="27"/>
              </w:numPr>
              <w:rPr>
                <w:rFonts w:ascii="Times New Roman" w:hAnsi="Times New Roman" w:cs="Times New Roman"/>
              </w:rPr>
            </w:pPr>
          </w:p>
        </w:tc>
        <w:tc>
          <w:tcPr>
            <w:tcW w:w="9630" w:type="dxa"/>
          </w:tcPr>
          <w:p w14:paraId="3E8639F1"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Medium grain quartz</w:t>
            </w:r>
          </w:p>
        </w:tc>
        <w:tc>
          <w:tcPr>
            <w:tcW w:w="2508" w:type="dxa"/>
          </w:tcPr>
          <w:p w14:paraId="3E69A2E0"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1</w:t>
            </w:r>
          </w:p>
        </w:tc>
      </w:tr>
      <w:tr w:rsidR="00BF345A" w:rsidRPr="00F70532" w14:paraId="4193A03F" w14:textId="77777777" w:rsidTr="001B57E9">
        <w:tc>
          <w:tcPr>
            <w:tcW w:w="805" w:type="dxa"/>
          </w:tcPr>
          <w:p w14:paraId="38C03347" w14:textId="77777777" w:rsidR="00BF345A" w:rsidRPr="00F70532" w:rsidRDefault="00BF345A" w:rsidP="00BF345A">
            <w:pPr>
              <w:pStyle w:val="NoSpacing"/>
              <w:numPr>
                <w:ilvl w:val="0"/>
                <w:numId w:val="27"/>
              </w:numPr>
              <w:rPr>
                <w:rFonts w:ascii="Times New Roman" w:hAnsi="Times New Roman" w:cs="Times New Roman"/>
              </w:rPr>
            </w:pPr>
          </w:p>
        </w:tc>
        <w:tc>
          <w:tcPr>
            <w:tcW w:w="9630" w:type="dxa"/>
          </w:tcPr>
          <w:p w14:paraId="407BEFF4"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Coarse grain siderite</w:t>
            </w:r>
          </w:p>
        </w:tc>
        <w:tc>
          <w:tcPr>
            <w:tcW w:w="2508" w:type="dxa"/>
          </w:tcPr>
          <w:p w14:paraId="6DB13037"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2</w:t>
            </w:r>
          </w:p>
        </w:tc>
      </w:tr>
      <w:tr w:rsidR="00BF345A" w:rsidRPr="00F70532" w14:paraId="0CCA41A4" w14:textId="77777777" w:rsidTr="001B57E9">
        <w:tc>
          <w:tcPr>
            <w:tcW w:w="805" w:type="dxa"/>
          </w:tcPr>
          <w:p w14:paraId="57776AE0" w14:textId="77777777" w:rsidR="00BF345A" w:rsidRPr="00F70532" w:rsidRDefault="00BF345A" w:rsidP="00BF345A">
            <w:pPr>
              <w:pStyle w:val="NoSpacing"/>
              <w:numPr>
                <w:ilvl w:val="0"/>
                <w:numId w:val="27"/>
              </w:numPr>
              <w:rPr>
                <w:rFonts w:ascii="Times New Roman" w:hAnsi="Times New Roman" w:cs="Times New Roman"/>
              </w:rPr>
            </w:pPr>
          </w:p>
        </w:tc>
        <w:tc>
          <w:tcPr>
            <w:tcW w:w="9630" w:type="dxa"/>
          </w:tcPr>
          <w:p w14:paraId="1B4BF2FC"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 xml:space="preserve">Fine grain siderite </w:t>
            </w:r>
            <w:proofErr w:type="spellStart"/>
            <w:r w:rsidRPr="00F70532">
              <w:rPr>
                <w:rFonts w:ascii="Times New Roman" w:hAnsi="Times New Roman" w:cs="Times New Roman"/>
              </w:rPr>
              <w:t>flt</w:t>
            </w:r>
            <w:proofErr w:type="spellEnd"/>
            <w:r w:rsidRPr="00F70532">
              <w:rPr>
                <w:rFonts w:ascii="Times New Roman" w:hAnsi="Times New Roman" w:cs="Times New Roman"/>
              </w:rPr>
              <w:t xml:space="preserve"> </w:t>
            </w:r>
            <w:proofErr w:type="spellStart"/>
            <w:r w:rsidRPr="00F70532">
              <w:rPr>
                <w:rFonts w:ascii="Times New Roman" w:hAnsi="Times New Roman" w:cs="Times New Roman"/>
              </w:rPr>
              <w:t>bx</w:t>
            </w:r>
            <w:proofErr w:type="spellEnd"/>
            <w:r w:rsidRPr="00F70532">
              <w:rPr>
                <w:rFonts w:ascii="Times New Roman" w:hAnsi="Times New Roman" w:cs="Times New Roman"/>
              </w:rPr>
              <w:t xml:space="preserve"> – pyrite</w:t>
            </w:r>
          </w:p>
        </w:tc>
        <w:tc>
          <w:tcPr>
            <w:tcW w:w="2508" w:type="dxa"/>
          </w:tcPr>
          <w:p w14:paraId="4BB57EB2"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6 – 7a/b</w:t>
            </w:r>
          </w:p>
        </w:tc>
      </w:tr>
      <w:tr w:rsidR="00BF345A" w:rsidRPr="00F70532" w14:paraId="1DCAAE83" w14:textId="77777777" w:rsidTr="001B57E9">
        <w:tc>
          <w:tcPr>
            <w:tcW w:w="805" w:type="dxa"/>
          </w:tcPr>
          <w:p w14:paraId="4644F54A" w14:textId="77777777" w:rsidR="00BF345A" w:rsidRPr="00F70532" w:rsidRDefault="00BF345A" w:rsidP="00BF345A">
            <w:pPr>
              <w:pStyle w:val="NoSpacing"/>
              <w:numPr>
                <w:ilvl w:val="0"/>
                <w:numId w:val="27"/>
              </w:numPr>
              <w:rPr>
                <w:rFonts w:ascii="Times New Roman" w:hAnsi="Times New Roman" w:cs="Times New Roman"/>
              </w:rPr>
            </w:pPr>
          </w:p>
        </w:tc>
        <w:tc>
          <w:tcPr>
            <w:tcW w:w="9630" w:type="dxa"/>
          </w:tcPr>
          <w:p w14:paraId="5E82E103"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Fine grain quartz</w:t>
            </w:r>
          </w:p>
        </w:tc>
        <w:tc>
          <w:tcPr>
            <w:tcW w:w="2508" w:type="dxa"/>
          </w:tcPr>
          <w:p w14:paraId="5DFF14B8" w14:textId="77777777" w:rsidR="00BF345A" w:rsidRPr="00F70532" w:rsidRDefault="000E6B0D" w:rsidP="001B57E9">
            <w:pPr>
              <w:pStyle w:val="NoSpacing"/>
              <w:rPr>
                <w:rFonts w:ascii="Times New Roman" w:hAnsi="Times New Roman" w:cs="Times New Roman"/>
              </w:rPr>
            </w:pPr>
            <w:r>
              <w:rPr>
                <w:rFonts w:ascii="Times New Roman" w:hAnsi="Times New Roman" w:cs="Times New Roman"/>
              </w:rPr>
              <w:t>?</w:t>
            </w:r>
          </w:p>
        </w:tc>
      </w:tr>
      <w:tr w:rsidR="00BF345A" w:rsidRPr="00F70532" w14:paraId="150C90DF" w14:textId="77777777" w:rsidTr="001B57E9">
        <w:tc>
          <w:tcPr>
            <w:tcW w:w="805" w:type="dxa"/>
          </w:tcPr>
          <w:p w14:paraId="03959F00" w14:textId="77777777" w:rsidR="00BF345A" w:rsidRPr="00F70532" w:rsidRDefault="00BF345A" w:rsidP="00BF345A">
            <w:pPr>
              <w:pStyle w:val="NoSpacing"/>
              <w:numPr>
                <w:ilvl w:val="0"/>
                <w:numId w:val="27"/>
              </w:numPr>
              <w:rPr>
                <w:rFonts w:ascii="Times New Roman" w:hAnsi="Times New Roman" w:cs="Times New Roman"/>
              </w:rPr>
            </w:pPr>
          </w:p>
        </w:tc>
        <w:tc>
          <w:tcPr>
            <w:tcW w:w="9630" w:type="dxa"/>
          </w:tcPr>
          <w:p w14:paraId="1E017A73"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Yellow-orange carbonate and sprays of muscovite</w:t>
            </w:r>
          </w:p>
        </w:tc>
        <w:tc>
          <w:tcPr>
            <w:tcW w:w="2508" w:type="dxa"/>
          </w:tcPr>
          <w:p w14:paraId="39C35123" w14:textId="77777777" w:rsidR="00BF345A" w:rsidRPr="00F70532" w:rsidRDefault="000E6B0D" w:rsidP="001B57E9">
            <w:pPr>
              <w:pStyle w:val="NoSpacing"/>
              <w:rPr>
                <w:rFonts w:ascii="Times New Roman" w:hAnsi="Times New Roman" w:cs="Times New Roman"/>
              </w:rPr>
            </w:pPr>
            <w:r>
              <w:rPr>
                <w:rFonts w:ascii="Times New Roman" w:hAnsi="Times New Roman" w:cs="Times New Roman"/>
              </w:rPr>
              <w:t>?</w:t>
            </w:r>
          </w:p>
        </w:tc>
      </w:tr>
      <w:tr w:rsidR="00BF345A" w:rsidRPr="00F70532" w14:paraId="0AE88259" w14:textId="77777777" w:rsidTr="001B57E9">
        <w:tc>
          <w:tcPr>
            <w:tcW w:w="805" w:type="dxa"/>
          </w:tcPr>
          <w:p w14:paraId="1E1E76BB" w14:textId="77777777" w:rsidR="00BF345A" w:rsidRPr="00F70532" w:rsidRDefault="00BF345A" w:rsidP="00BF345A">
            <w:pPr>
              <w:pStyle w:val="NoSpacing"/>
              <w:numPr>
                <w:ilvl w:val="0"/>
                <w:numId w:val="27"/>
              </w:numPr>
              <w:rPr>
                <w:rFonts w:ascii="Times New Roman" w:hAnsi="Times New Roman" w:cs="Times New Roman"/>
              </w:rPr>
            </w:pPr>
          </w:p>
        </w:tc>
        <w:tc>
          <w:tcPr>
            <w:tcW w:w="9630" w:type="dxa"/>
          </w:tcPr>
          <w:p w14:paraId="11BDB4DC"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Sphalerite-chalcopyrite</w:t>
            </w:r>
          </w:p>
        </w:tc>
        <w:tc>
          <w:tcPr>
            <w:tcW w:w="2508" w:type="dxa"/>
          </w:tcPr>
          <w:p w14:paraId="35D015FE" w14:textId="77777777" w:rsidR="00BF345A" w:rsidRPr="00F70532" w:rsidRDefault="00BF345A" w:rsidP="001B57E9">
            <w:pPr>
              <w:pStyle w:val="NoSpacing"/>
              <w:rPr>
                <w:rFonts w:ascii="Times New Roman" w:hAnsi="Times New Roman" w:cs="Times New Roman"/>
              </w:rPr>
            </w:pPr>
            <w:r w:rsidRPr="00F70532">
              <w:rPr>
                <w:rFonts w:ascii="Times New Roman" w:hAnsi="Times New Roman" w:cs="Times New Roman"/>
              </w:rPr>
              <w:t>7-8b?</w:t>
            </w:r>
          </w:p>
        </w:tc>
      </w:tr>
    </w:tbl>
    <w:p w14:paraId="14DD5857" w14:textId="77777777" w:rsidR="00BF345A" w:rsidRPr="00F70532" w:rsidRDefault="00BF345A" w:rsidP="00BF345A">
      <w:pPr>
        <w:pStyle w:val="NoSpacing"/>
        <w:rPr>
          <w:rFonts w:ascii="Times New Roman" w:hAnsi="Times New Roman" w:cs="Times New Roman"/>
          <w:b/>
        </w:rPr>
      </w:pPr>
    </w:p>
    <w:p w14:paraId="0A92CA70" w14:textId="77777777" w:rsidR="00BF345A" w:rsidRPr="00F70532" w:rsidRDefault="00BF345A" w:rsidP="00BF345A">
      <w:pPr>
        <w:pStyle w:val="NoSpacing"/>
        <w:rPr>
          <w:rFonts w:ascii="Times New Roman" w:hAnsi="Times New Roman" w:cs="Times New Roman"/>
          <w:b/>
        </w:rPr>
      </w:pPr>
    </w:p>
    <w:p w14:paraId="3C6CF372" w14:textId="77777777" w:rsidR="00BF345A" w:rsidRDefault="00BF345A" w:rsidP="00BF345A">
      <w:pPr>
        <w:pStyle w:val="NoSpacing"/>
        <w:rPr>
          <w:rFonts w:ascii="Times New Roman" w:hAnsi="Times New Roman" w:cs="Times New Roman"/>
          <w:b/>
        </w:rPr>
      </w:pPr>
    </w:p>
    <w:p w14:paraId="3AC41E34" w14:textId="77777777" w:rsidR="00BF345A" w:rsidRDefault="00BF345A" w:rsidP="00BF345A">
      <w:pPr>
        <w:pStyle w:val="NoSpacing"/>
        <w:rPr>
          <w:rFonts w:ascii="Times New Roman" w:hAnsi="Times New Roman" w:cs="Times New Roman"/>
          <w:b/>
        </w:rPr>
      </w:pPr>
    </w:p>
    <w:p w14:paraId="10C776CD" w14:textId="77777777" w:rsidR="00BF345A" w:rsidRDefault="00BF345A" w:rsidP="00BF345A">
      <w:pPr>
        <w:pStyle w:val="NoSpacing"/>
        <w:rPr>
          <w:rFonts w:ascii="Times New Roman" w:hAnsi="Times New Roman" w:cs="Times New Roman"/>
          <w:b/>
        </w:rPr>
      </w:pPr>
    </w:p>
    <w:p w14:paraId="4F255C01" w14:textId="77777777" w:rsidR="00BF345A" w:rsidRDefault="00BF345A" w:rsidP="00BF345A">
      <w:pPr>
        <w:pStyle w:val="NoSpacing"/>
        <w:rPr>
          <w:rFonts w:ascii="Times New Roman" w:hAnsi="Times New Roman" w:cs="Times New Roman"/>
          <w:b/>
        </w:rPr>
      </w:pPr>
    </w:p>
    <w:p w14:paraId="674781C8" w14:textId="77777777" w:rsidR="00BF345A" w:rsidRDefault="00BF345A" w:rsidP="00BF345A">
      <w:pPr>
        <w:pStyle w:val="NoSpacing"/>
        <w:rPr>
          <w:rFonts w:ascii="Times New Roman" w:hAnsi="Times New Roman" w:cs="Times New Roman"/>
          <w:b/>
        </w:rPr>
      </w:pPr>
    </w:p>
    <w:p w14:paraId="3D4AB351" w14:textId="77777777" w:rsidR="00BF345A" w:rsidRDefault="00BF345A" w:rsidP="00BF345A">
      <w:pPr>
        <w:pStyle w:val="NoSpacing"/>
        <w:rPr>
          <w:rFonts w:ascii="Times New Roman" w:hAnsi="Times New Roman" w:cs="Times New Roman"/>
          <w:b/>
        </w:rPr>
      </w:pPr>
    </w:p>
    <w:p w14:paraId="75CE0636" w14:textId="77777777" w:rsidR="00BF345A" w:rsidRDefault="00BF345A" w:rsidP="00BF345A">
      <w:pPr>
        <w:pStyle w:val="NoSpacing"/>
        <w:rPr>
          <w:rFonts w:ascii="Times New Roman" w:hAnsi="Times New Roman" w:cs="Times New Roman"/>
          <w:b/>
        </w:rPr>
      </w:pPr>
    </w:p>
    <w:p w14:paraId="7BD13302" w14:textId="77777777" w:rsidR="00BF345A" w:rsidRDefault="00BF345A" w:rsidP="00BF345A">
      <w:pPr>
        <w:pStyle w:val="NoSpacing"/>
        <w:rPr>
          <w:rFonts w:ascii="Times New Roman" w:hAnsi="Times New Roman" w:cs="Times New Roman"/>
          <w:b/>
        </w:rPr>
      </w:pPr>
    </w:p>
    <w:p w14:paraId="239EDB6C" w14:textId="77777777" w:rsidR="00BF345A" w:rsidRDefault="00BF345A" w:rsidP="00BF345A">
      <w:pPr>
        <w:pStyle w:val="NoSpacing"/>
        <w:rPr>
          <w:rFonts w:ascii="Times New Roman" w:hAnsi="Times New Roman" w:cs="Times New Roman"/>
          <w:b/>
        </w:rPr>
      </w:pPr>
    </w:p>
    <w:p w14:paraId="20549647" w14:textId="77777777" w:rsidR="00BF345A" w:rsidRDefault="00BF345A" w:rsidP="00BF345A">
      <w:pPr>
        <w:pStyle w:val="NoSpacing"/>
        <w:rPr>
          <w:rFonts w:ascii="Times New Roman" w:hAnsi="Times New Roman" w:cs="Times New Roman"/>
          <w:b/>
        </w:rPr>
      </w:pPr>
    </w:p>
    <w:p w14:paraId="6815E5AD" w14:textId="77777777" w:rsidR="00BF345A" w:rsidRDefault="00BF345A" w:rsidP="00BF345A">
      <w:pPr>
        <w:pStyle w:val="NoSpacing"/>
        <w:rPr>
          <w:rFonts w:ascii="Times New Roman" w:hAnsi="Times New Roman" w:cs="Times New Roman"/>
          <w:b/>
        </w:rPr>
      </w:pPr>
    </w:p>
    <w:p w14:paraId="2B190D6B" w14:textId="77777777" w:rsidR="00BF345A" w:rsidRDefault="00BF345A" w:rsidP="00BF345A">
      <w:pPr>
        <w:pStyle w:val="NoSpacing"/>
        <w:rPr>
          <w:rFonts w:ascii="Times New Roman" w:hAnsi="Times New Roman" w:cs="Times New Roman"/>
          <w:b/>
        </w:rPr>
      </w:pPr>
    </w:p>
    <w:p w14:paraId="7B24871A" w14:textId="77777777" w:rsidR="00BF345A" w:rsidRDefault="00BF345A" w:rsidP="00BF345A">
      <w:pPr>
        <w:pStyle w:val="NoSpacing"/>
        <w:rPr>
          <w:rFonts w:ascii="Times New Roman" w:hAnsi="Times New Roman" w:cs="Times New Roman"/>
          <w:b/>
        </w:rPr>
      </w:pPr>
    </w:p>
    <w:p w14:paraId="435FEA5B" w14:textId="77777777" w:rsidR="00BF345A" w:rsidRDefault="00BF345A" w:rsidP="00BF345A">
      <w:pPr>
        <w:pStyle w:val="NoSpacing"/>
        <w:rPr>
          <w:rFonts w:ascii="Times New Roman" w:hAnsi="Times New Roman" w:cs="Times New Roman"/>
          <w:b/>
        </w:rPr>
      </w:pPr>
    </w:p>
    <w:p w14:paraId="51AE6CEA" w14:textId="77777777" w:rsidR="00BF345A" w:rsidRDefault="00BF345A" w:rsidP="00BF345A">
      <w:pPr>
        <w:pStyle w:val="NoSpacing"/>
        <w:rPr>
          <w:rFonts w:ascii="Times New Roman" w:hAnsi="Times New Roman" w:cs="Times New Roman"/>
          <w:b/>
        </w:rPr>
      </w:pPr>
    </w:p>
    <w:p w14:paraId="2B952E44" w14:textId="77777777" w:rsidR="00BF345A" w:rsidRDefault="00BF345A" w:rsidP="00BF345A">
      <w:pPr>
        <w:pStyle w:val="NoSpacing"/>
        <w:rPr>
          <w:rFonts w:ascii="Times New Roman" w:hAnsi="Times New Roman" w:cs="Times New Roman"/>
          <w:b/>
        </w:rPr>
      </w:pPr>
    </w:p>
    <w:p w14:paraId="151CB7B4" w14:textId="77777777" w:rsidR="00BF345A" w:rsidRDefault="00BF345A" w:rsidP="00BF345A">
      <w:pPr>
        <w:pStyle w:val="NoSpacing"/>
        <w:rPr>
          <w:rFonts w:ascii="Times New Roman" w:hAnsi="Times New Roman" w:cs="Times New Roman"/>
          <w:b/>
        </w:rPr>
      </w:pPr>
    </w:p>
    <w:p w14:paraId="09C0356F" w14:textId="77777777" w:rsidR="00BF345A" w:rsidRDefault="00BF345A" w:rsidP="00BF345A">
      <w:pPr>
        <w:pStyle w:val="NoSpacing"/>
        <w:rPr>
          <w:rFonts w:ascii="Times New Roman" w:hAnsi="Times New Roman" w:cs="Times New Roman"/>
          <w:b/>
        </w:rPr>
      </w:pPr>
    </w:p>
    <w:p w14:paraId="2DCE89EA" w14:textId="77777777" w:rsidR="00BF345A" w:rsidRDefault="00BF345A" w:rsidP="00BF345A">
      <w:pPr>
        <w:pStyle w:val="NoSpacing"/>
        <w:rPr>
          <w:rFonts w:ascii="Times New Roman" w:hAnsi="Times New Roman" w:cs="Times New Roman"/>
          <w:b/>
        </w:rPr>
      </w:pPr>
    </w:p>
    <w:p w14:paraId="678D9E63" w14:textId="77777777" w:rsidR="00BF345A" w:rsidRDefault="00BF345A" w:rsidP="00BF345A">
      <w:pPr>
        <w:pStyle w:val="NoSpacing"/>
        <w:rPr>
          <w:rFonts w:ascii="Times New Roman" w:hAnsi="Times New Roman" w:cs="Times New Roman"/>
          <w:b/>
        </w:rPr>
      </w:pPr>
    </w:p>
    <w:p w14:paraId="3F0227A3" w14:textId="77777777" w:rsidR="00BF345A" w:rsidRDefault="00BF345A" w:rsidP="00BF345A">
      <w:pPr>
        <w:pStyle w:val="NoSpacing"/>
        <w:rPr>
          <w:rFonts w:ascii="Times New Roman" w:hAnsi="Times New Roman" w:cs="Times New Roman"/>
          <w:b/>
        </w:rPr>
      </w:pPr>
    </w:p>
    <w:p w14:paraId="50B772BA" w14:textId="77777777" w:rsidR="00BF345A" w:rsidRPr="00F70532" w:rsidRDefault="00BF345A" w:rsidP="00BF345A">
      <w:pPr>
        <w:pStyle w:val="NoSpacing"/>
        <w:rPr>
          <w:rFonts w:ascii="Times New Roman" w:hAnsi="Times New Roman" w:cs="Times New Roman"/>
          <w:b/>
        </w:rPr>
      </w:pPr>
      <w:r>
        <w:rPr>
          <w:rFonts w:ascii="Times New Roman" w:hAnsi="Times New Roman" w:cs="Times New Roman"/>
          <w:b/>
        </w:rPr>
        <w:t xml:space="preserve">Photos: </w:t>
      </w:r>
    </w:p>
    <w:p w14:paraId="28B93398" w14:textId="77777777" w:rsidR="00BF345A" w:rsidRDefault="00BF345A" w:rsidP="00BF345A">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2A2A1E">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068F6942" wp14:editId="46C5B363">
            <wp:extent cx="8018584" cy="6013938"/>
            <wp:effectExtent l="0" t="0" r="1905" b="6350"/>
            <wp:docPr id="556" name="Picture 556" descr="D:\Geology\Petrology\2016 Petrography - BM\Eagle Photos\D09EE11_264.5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Geology\Petrology\2016 Petrography - BM\Eagle Photos\D09EE11_264.50m.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019812" cy="6014859"/>
                    </a:xfrm>
                    <a:prstGeom prst="rect">
                      <a:avLst/>
                    </a:prstGeom>
                    <a:noFill/>
                    <a:ln>
                      <a:noFill/>
                    </a:ln>
                  </pic:spPr>
                </pic:pic>
              </a:graphicData>
            </a:graphic>
          </wp:inline>
        </w:drawing>
      </w:r>
      <w:r w:rsidRPr="00370A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538C5">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297FAF76" wp14:editId="227B1B2F">
            <wp:extent cx="8042031" cy="6031523"/>
            <wp:effectExtent l="0" t="0" r="0" b="7620"/>
            <wp:docPr id="557" name="Picture 557" descr="D:\Geology\Petrology\2016 Petrography - BM\Eagle Photos\D09EE11 263.3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Geology\Petrology\2016 Petrography - BM\Eagle Photos\D09EE11 263.30m.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042763" cy="6032072"/>
                    </a:xfrm>
                    <a:prstGeom prst="rect">
                      <a:avLst/>
                    </a:prstGeom>
                    <a:noFill/>
                    <a:ln>
                      <a:noFill/>
                    </a:ln>
                  </pic:spPr>
                </pic:pic>
              </a:graphicData>
            </a:graphic>
          </wp:inline>
        </w:drawing>
      </w:r>
      <w:r w:rsidRPr="002A2A1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A2A1E">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67CEA154" wp14:editId="7D1009C0">
            <wp:extent cx="7995138" cy="5996354"/>
            <wp:effectExtent l="0" t="0" r="6350" b="4445"/>
            <wp:docPr id="558" name="Picture 558" descr="D:\Geology\Petrology\2016 Petrography - BM\Eagle Photos\D09EE11 264.2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Geology\Petrology\2016 Petrography - BM\Eagle Photos\D09EE11 264.20m.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996936" cy="5997703"/>
                    </a:xfrm>
                    <a:prstGeom prst="rect">
                      <a:avLst/>
                    </a:prstGeom>
                    <a:noFill/>
                    <a:ln>
                      <a:noFill/>
                    </a:ln>
                  </pic:spPr>
                </pic:pic>
              </a:graphicData>
            </a:graphic>
          </wp:inline>
        </w:drawing>
      </w:r>
      <w:r w:rsidRPr="008538C5">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14:anchorId="6B52FCB7" wp14:editId="69B5DCF5">
            <wp:extent cx="7942385" cy="5956789"/>
            <wp:effectExtent l="0" t="0" r="1905" b="6350"/>
            <wp:docPr id="559" name="Picture 559" descr="D:\Geology\Petrology\2016 Petrography - BM\Eagle Photos\D09EE11 Box 62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Geology\Petrology\2016 Petrography - BM\Eagle Photos\D09EE11 Box 62 6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944104" cy="5958078"/>
                    </a:xfrm>
                    <a:prstGeom prst="rect">
                      <a:avLst/>
                    </a:prstGeom>
                    <a:noFill/>
                    <a:ln>
                      <a:noFill/>
                    </a:ln>
                  </pic:spPr>
                </pic:pic>
              </a:graphicData>
            </a:graphic>
          </wp:inline>
        </w:drawing>
      </w:r>
    </w:p>
    <w:p w14:paraId="63FD28E1" w14:textId="77777777" w:rsidR="00BF345A" w:rsidRDefault="00BF345A" w:rsidP="00BF345A">
      <w:pPr>
        <w:pStyle w:val="NoSpacing"/>
        <w:keepNext/>
      </w:pPr>
      <w:r>
        <w:rPr>
          <w:rFonts w:ascii="Times New Roman" w:hAnsi="Times New Roman" w:cs="Times New Roman"/>
          <w:b/>
          <w:noProof/>
          <w:sz w:val="24"/>
          <w:szCs w:val="24"/>
        </w:rPr>
        <w:lastRenderedPageBreak/>
        <w:drawing>
          <wp:inline distT="0" distB="0" distL="0" distR="0" wp14:anchorId="00EA932D" wp14:editId="421CD59A">
            <wp:extent cx="8158843" cy="2093637"/>
            <wp:effectExtent l="0" t="0" r="0" b="190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175726" cy="2097969"/>
                    </a:xfrm>
                    <a:prstGeom prst="rect">
                      <a:avLst/>
                    </a:prstGeom>
                    <a:noFill/>
                  </pic:spPr>
                </pic:pic>
              </a:graphicData>
            </a:graphic>
          </wp:inline>
        </w:drawing>
      </w:r>
    </w:p>
    <w:p w14:paraId="021637B4" w14:textId="77777777" w:rsidR="00BF345A" w:rsidRDefault="00BF345A" w:rsidP="00BF345A">
      <w:pPr>
        <w:pStyle w:val="Caption"/>
      </w:pPr>
      <w:bookmarkStart w:id="82" w:name="_Toc481144864"/>
      <w:bookmarkStart w:id="83" w:name="_Toc481159672"/>
      <w:r>
        <w:t xml:space="preserve">Figure </w:t>
      </w:r>
      <w:r w:rsidR="00BF5B81">
        <w:fldChar w:fldCharType="begin"/>
      </w:r>
      <w:r w:rsidR="00BF5B81">
        <w:instrText xml:space="preserve"> SEQ Figure \* ARABIC </w:instrText>
      </w:r>
      <w:r w:rsidR="00BF5B81">
        <w:fldChar w:fldCharType="separate"/>
      </w:r>
      <w:r>
        <w:rPr>
          <w:noProof/>
        </w:rPr>
        <w:t>1</w:t>
      </w:r>
      <w:r w:rsidR="00BF5B81">
        <w:rPr>
          <w:noProof/>
        </w:rPr>
        <w:fldChar w:fldCharType="end"/>
      </w:r>
      <w:r>
        <w:t xml:space="preserve"> : Photomicrographs in (A) plane polarized, (B) cross polarized, and (C) reflected light of clasts of quartz in coarse grain siderite. Muscovite on contact between quartz and siderite. Elongated strands of pyrite overprinting siderite. Red scale bar 500µm.</w:t>
      </w:r>
      <w:bookmarkEnd w:id="82"/>
      <w:bookmarkEnd w:id="83"/>
      <w:r>
        <w:t xml:space="preserve"> </w:t>
      </w:r>
    </w:p>
    <w:p w14:paraId="2963A073" w14:textId="77777777" w:rsidR="00BF345A" w:rsidRDefault="00BF345A" w:rsidP="00BF345A"/>
    <w:p w14:paraId="6E0F2E20" w14:textId="77777777" w:rsidR="00BF345A" w:rsidRDefault="00BF345A" w:rsidP="00BF345A">
      <w:pPr>
        <w:keepNext/>
      </w:pPr>
      <w:r>
        <w:rPr>
          <w:noProof/>
        </w:rPr>
        <w:drawing>
          <wp:inline distT="0" distB="0" distL="0" distR="0" wp14:anchorId="673B4DE2" wp14:editId="6927D3B5">
            <wp:extent cx="8158480" cy="2093544"/>
            <wp:effectExtent l="0" t="0" r="0" b="254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182812" cy="2099788"/>
                    </a:xfrm>
                    <a:prstGeom prst="rect">
                      <a:avLst/>
                    </a:prstGeom>
                    <a:noFill/>
                  </pic:spPr>
                </pic:pic>
              </a:graphicData>
            </a:graphic>
          </wp:inline>
        </w:drawing>
      </w:r>
    </w:p>
    <w:p w14:paraId="57696401" w14:textId="77777777" w:rsidR="00BF345A" w:rsidRDefault="00BF345A" w:rsidP="00BF345A">
      <w:pPr>
        <w:pStyle w:val="Caption"/>
      </w:pPr>
      <w:bookmarkStart w:id="84" w:name="_Toc481144865"/>
      <w:bookmarkStart w:id="85" w:name="_Toc481159673"/>
      <w:r>
        <w:t xml:space="preserve">Figure </w:t>
      </w:r>
      <w:r w:rsidR="00BF5B81">
        <w:fldChar w:fldCharType="begin"/>
      </w:r>
      <w:r w:rsidR="00BF5B81">
        <w:instrText xml:space="preserve"> SEQ Figure \* ARABIC </w:instrText>
      </w:r>
      <w:r w:rsidR="00BF5B81">
        <w:fldChar w:fldCharType="separate"/>
      </w:r>
      <w:r>
        <w:rPr>
          <w:noProof/>
        </w:rPr>
        <w:t>2</w:t>
      </w:r>
      <w:r w:rsidR="00BF5B81">
        <w:rPr>
          <w:noProof/>
        </w:rPr>
        <w:fldChar w:fldCharType="end"/>
      </w:r>
      <w:r>
        <w:t xml:space="preserve"> : Photomicrographs in (A) plane polarized, (B) cross polarized, and (C) reflected light of clasts of quartz in fine grain carbonate. Sphalerite fills empty spaces with prismatic clasts of carbonate. Red scale bar 500µm.</w:t>
      </w:r>
      <w:bookmarkEnd w:id="84"/>
      <w:bookmarkEnd w:id="85"/>
    </w:p>
    <w:p w14:paraId="012E673D" w14:textId="77777777" w:rsidR="00BF345A" w:rsidRDefault="00BF345A" w:rsidP="00BF345A"/>
    <w:p w14:paraId="6C3B3FB6" w14:textId="77777777" w:rsidR="00BF345A" w:rsidRDefault="00BF345A" w:rsidP="00BF345A">
      <w:pPr>
        <w:keepNext/>
      </w:pPr>
      <w:r>
        <w:rPr>
          <w:noProof/>
        </w:rPr>
        <w:lastRenderedPageBreak/>
        <w:drawing>
          <wp:inline distT="0" distB="0" distL="0" distR="0" wp14:anchorId="37F1A337" wp14:editId="4C0F545D">
            <wp:extent cx="7973786" cy="2046149"/>
            <wp:effectExtent l="0" t="0" r="825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985252" cy="2049091"/>
                    </a:xfrm>
                    <a:prstGeom prst="rect">
                      <a:avLst/>
                    </a:prstGeom>
                    <a:noFill/>
                  </pic:spPr>
                </pic:pic>
              </a:graphicData>
            </a:graphic>
          </wp:inline>
        </w:drawing>
      </w:r>
    </w:p>
    <w:p w14:paraId="38081DEF" w14:textId="77777777" w:rsidR="00BF345A" w:rsidRDefault="00BF345A" w:rsidP="00BF345A">
      <w:pPr>
        <w:pStyle w:val="Caption"/>
      </w:pPr>
      <w:bookmarkStart w:id="86" w:name="_Toc481144866"/>
      <w:bookmarkStart w:id="87" w:name="_Toc481159674"/>
      <w:r>
        <w:t xml:space="preserve">Figure </w:t>
      </w:r>
      <w:r w:rsidR="00BF5B81">
        <w:fldChar w:fldCharType="begin"/>
      </w:r>
      <w:r w:rsidR="00BF5B81">
        <w:instrText xml:space="preserve"> SEQ Figure \* ARABIC </w:instrText>
      </w:r>
      <w:r w:rsidR="00BF5B81">
        <w:fldChar w:fldCharType="separate"/>
      </w:r>
      <w:r>
        <w:rPr>
          <w:noProof/>
        </w:rPr>
        <w:t>3</w:t>
      </w:r>
      <w:r w:rsidR="00BF5B81">
        <w:rPr>
          <w:noProof/>
        </w:rPr>
        <w:fldChar w:fldCharType="end"/>
      </w:r>
      <w:r>
        <w:t xml:space="preserve"> : Photomicrographs in (A) plane polarized, (B) cross polarized, and (C) reflected light of medium grain quartz cutting fine grain quartz with strands of carbonate and muscovite. Red scale bar 500µm.</w:t>
      </w:r>
      <w:bookmarkEnd w:id="86"/>
      <w:bookmarkEnd w:id="87"/>
      <w:r>
        <w:t xml:space="preserve"> </w:t>
      </w:r>
    </w:p>
    <w:p w14:paraId="2A711FBC" w14:textId="77777777" w:rsidR="00BF345A" w:rsidRDefault="00BF345A" w:rsidP="00BF345A"/>
    <w:p w14:paraId="50DB34D4" w14:textId="77777777" w:rsidR="00BF345A" w:rsidRDefault="00BF345A" w:rsidP="00BF345A">
      <w:pPr>
        <w:keepNext/>
      </w:pPr>
      <w:r>
        <w:rPr>
          <w:noProof/>
        </w:rPr>
        <w:lastRenderedPageBreak/>
        <w:drawing>
          <wp:inline distT="0" distB="0" distL="0" distR="0" wp14:anchorId="03245665" wp14:editId="241315AB">
            <wp:extent cx="7102203" cy="5439508"/>
            <wp:effectExtent l="0" t="0" r="3810" b="889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116656" cy="5450577"/>
                    </a:xfrm>
                    <a:prstGeom prst="rect">
                      <a:avLst/>
                    </a:prstGeom>
                    <a:noFill/>
                  </pic:spPr>
                </pic:pic>
              </a:graphicData>
            </a:graphic>
          </wp:inline>
        </w:drawing>
      </w:r>
    </w:p>
    <w:p w14:paraId="04869870" w14:textId="77777777" w:rsidR="00EB40AB" w:rsidRPr="00BF345A" w:rsidRDefault="00BF345A" w:rsidP="00BF345A">
      <w:pPr>
        <w:pStyle w:val="Caption"/>
      </w:pPr>
      <w:bookmarkStart w:id="88" w:name="_Toc481144867"/>
      <w:bookmarkStart w:id="89" w:name="_Toc481159675"/>
      <w:r>
        <w:t xml:space="preserve">Figure </w:t>
      </w:r>
      <w:r w:rsidR="00BF5B81">
        <w:fldChar w:fldCharType="begin"/>
      </w:r>
      <w:r w:rsidR="00BF5B81">
        <w:instrText xml:space="preserve"> SEQ</w:instrText>
      </w:r>
      <w:r w:rsidR="00BF5B81">
        <w:instrText xml:space="preserve"> Figure \* ARABIC </w:instrText>
      </w:r>
      <w:r w:rsidR="00BF5B81">
        <w:fldChar w:fldCharType="separate"/>
      </w:r>
      <w:r>
        <w:rPr>
          <w:noProof/>
        </w:rPr>
        <w:t>4</w:t>
      </w:r>
      <w:r w:rsidR="00BF5B81">
        <w:rPr>
          <w:noProof/>
        </w:rPr>
        <w:fldChar w:fldCharType="end"/>
      </w:r>
      <w:r>
        <w:t xml:space="preserve"> : Photomicrographs in (A) plane polarized, (B) bright plane polarized, (C) cross polarized, and (D) reflected light of clasts of quartz, and a mix of carbonate and muscovite in a sphalerite matrix. Sphalerite has flecks of chalcopyrite. Red scale bar 500µm.</w:t>
      </w:r>
      <w:bookmarkEnd w:id="88"/>
      <w:bookmarkEnd w:id="89"/>
      <w:r>
        <w:t xml:space="preserve"> </w:t>
      </w:r>
    </w:p>
    <w:sectPr w:rsidR="00EB40AB" w:rsidRPr="00BF345A" w:rsidSect="00BF345A">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201836" w14:textId="77777777" w:rsidR="00016794" w:rsidRDefault="00016794" w:rsidP="000E5F1D">
      <w:pPr>
        <w:spacing w:after="0"/>
      </w:pPr>
      <w:r>
        <w:separator/>
      </w:r>
    </w:p>
  </w:endnote>
  <w:endnote w:type="continuationSeparator" w:id="0">
    <w:p w14:paraId="5911A32F" w14:textId="77777777" w:rsidR="00016794" w:rsidRDefault="00016794" w:rsidP="000E5F1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5305012"/>
      <w:docPartObj>
        <w:docPartGallery w:val="Page Numbers (Bottom of Page)"/>
        <w:docPartUnique/>
      </w:docPartObj>
    </w:sdtPr>
    <w:sdtEndPr>
      <w:rPr>
        <w:noProof/>
      </w:rPr>
    </w:sdtEndPr>
    <w:sdtContent>
      <w:p w14:paraId="256EFDD3" w14:textId="21327867" w:rsidR="00C70851" w:rsidRDefault="00C70851">
        <w:pPr>
          <w:pStyle w:val="Footer"/>
          <w:jc w:val="right"/>
        </w:pPr>
        <w:r>
          <w:fldChar w:fldCharType="begin"/>
        </w:r>
        <w:r>
          <w:instrText xml:space="preserve"> PAGE   \* MERGEFORMAT </w:instrText>
        </w:r>
        <w:r>
          <w:fldChar w:fldCharType="separate"/>
        </w:r>
        <w:r w:rsidR="00BF5B81">
          <w:rPr>
            <w:noProof/>
          </w:rPr>
          <w:t>8</w:t>
        </w:r>
        <w:r>
          <w:rPr>
            <w:noProof/>
          </w:rPr>
          <w:fldChar w:fldCharType="end"/>
        </w:r>
      </w:p>
    </w:sdtContent>
  </w:sdt>
  <w:p w14:paraId="2E0C4432" w14:textId="77777777" w:rsidR="00C70851" w:rsidRDefault="00C7085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8054131"/>
      <w:docPartObj>
        <w:docPartGallery w:val="Page Numbers (Bottom of Page)"/>
        <w:docPartUnique/>
      </w:docPartObj>
    </w:sdtPr>
    <w:sdtEndPr>
      <w:rPr>
        <w:noProof/>
      </w:rPr>
    </w:sdtEndPr>
    <w:sdtContent>
      <w:p w14:paraId="66FD638D" w14:textId="1A1DE1C5" w:rsidR="00C70851" w:rsidRDefault="00C70851">
        <w:pPr>
          <w:pStyle w:val="Footer"/>
          <w:jc w:val="right"/>
        </w:pPr>
        <w:r>
          <w:fldChar w:fldCharType="begin"/>
        </w:r>
        <w:r>
          <w:instrText xml:space="preserve"> PAGE   \* MERGEFORMAT </w:instrText>
        </w:r>
        <w:r>
          <w:fldChar w:fldCharType="separate"/>
        </w:r>
        <w:r w:rsidR="00BF5B81">
          <w:rPr>
            <w:noProof/>
          </w:rPr>
          <w:t>i</w:t>
        </w:r>
        <w:r>
          <w:rPr>
            <w:noProof/>
          </w:rPr>
          <w:fldChar w:fldCharType="end"/>
        </w:r>
      </w:p>
    </w:sdtContent>
  </w:sdt>
  <w:p w14:paraId="21E113C8" w14:textId="77777777" w:rsidR="00C70851" w:rsidRDefault="00C708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9B047E" w14:textId="77777777" w:rsidR="00016794" w:rsidRDefault="00016794" w:rsidP="000E5F1D">
      <w:pPr>
        <w:spacing w:after="0"/>
      </w:pPr>
      <w:r>
        <w:separator/>
      </w:r>
    </w:p>
  </w:footnote>
  <w:footnote w:type="continuationSeparator" w:id="0">
    <w:p w14:paraId="3C1CA8EB" w14:textId="77777777" w:rsidR="00016794" w:rsidRDefault="00016794" w:rsidP="000E5F1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E7BC3"/>
    <w:multiLevelType w:val="hybridMultilevel"/>
    <w:tmpl w:val="7EC60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893C5C"/>
    <w:multiLevelType w:val="hybridMultilevel"/>
    <w:tmpl w:val="81900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B82DA3"/>
    <w:multiLevelType w:val="hybridMultilevel"/>
    <w:tmpl w:val="40021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5334C5"/>
    <w:multiLevelType w:val="hybridMultilevel"/>
    <w:tmpl w:val="7EC60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874C7D"/>
    <w:multiLevelType w:val="hybridMultilevel"/>
    <w:tmpl w:val="63A67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553948"/>
    <w:multiLevelType w:val="hybridMultilevel"/>
    <w:tmpl w:val="7EC60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0E6948"/>
    <w:multiLevelType w:val="hybridMultilevel"/>
    <w:tmpl w:val="0EDA1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EC3C3B"/>
    <w:multiLevelType w:val="hybridMultilevel"/>
    <w:tmpl w:val="01AEB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F65077"/>
    <w:multiLevelType w:val="hybridMultilevel"/>
    <w:tmpl w:val="7EC60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EC79DC"/>
    <w:multiLevelType w:val="hybridMultilevel"/>
    <w:tmpl w:val="A3B01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7870DD"/>
    <w:multiLevelType w:val="hybridMultilevel"/>
    <w:tmpl w:val="B49C3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AF74DD"/>
    <w:multiLevelType w:val="hybridMultilevel"/>
    <w:tmpl w:val="8D1CE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953FA6"/>
    <w:multiLevelType w:val="hybridMultilevel"/>
    <w:tmpl w:val="EC423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E362D4"/>
    <w:multiLevelType w:val="hybridMultilevel"/>
    <w:tmpl w:val="CAD4A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066CCE"/>
    <w:multiLevelType w:val="hybridMultilevel"/>
    <w:tmpl w:val="0890D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B914E6"/>
    <w:multiLevelType w:val="hybridMultilevel"/>
    <w:tmpl w:val="87544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355274"/>
    <w:multiLevelType w:val="hybridMultilevel"/>
    <w:tmpl w:val="2A847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181AE3"/>
    <w:multiLevelType w:val="hybridMultilevel"/>
    <w:tmpl w:val="274E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B66671"/>
    <w:multiLevelType w:val="hybridMultilevel"/>
    <w:tmpl w:val="7EC60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14224FB"/>
    <w:multiLevelType w:val="hybridMultilevel"/>
    <w:tmpl w:val="48043812"/>
    <w:lvl w:ilvl="0" w:tplc="15301920">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3122938"/>
    <w:multiLevelType w:val="hybridMultilevel"/>
    <w:tmpl w:val="B89A778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93601DE"/>
    <w:multiLevelType w:val="hybridMultilevel"/>
    <w:tmpl w:val="7EC60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FAF5F9F"/>
    <w:multiLevelType w:val="hybridMultilevel"/>
    <w:tmpl w:val="65F25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3952E0"/>
    <w:multiLevelType w:val="hybridMultilevel"/>
    <w:tmpl w:val="0DE08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7BB082E"/>
    <w:multiLevelType w:val="hybridMultilevel"/>
    <w:tmpl w:val="7EC60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90E4FE8"/>
    <w:multiLevelType w:val="hybridMultilevel"/>
    <w:tmpl w:val="F41EE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A4F7490"/>
    <w:multiLevelType w:val="hybridMultilevel"/>
    <w:tmpl w:val="2A4E8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7"/>
  </w:num>
  <w:num w:numId="3">
    <w:abstractNumId w:val="20"/>
  </w:num>
  <w:num w:numId="4">
    <w:abstractNumId w:val="17"/>
  </w:num>
  <w:num w:numId="5">
    <w:abstractNumId w:val="12"/>
  </w:num>
  <w:num w:numId="6">
    <w:abstractNumId w:val="14"/>
  </w:num>
  <w:num w:numId="7">
    <w:abstractNumId w:val="15"/>
  </w:num>
  <w:num w:numId="8">
    <w:abstractNumId w:val="13"/>
  </w:num>
  <w:num w:numId="9">
    <w:abstractNumId w:val="25"/>
  </w:num>
  <w:num w:numId="10">
    <w:abstractNumId w:val="26"/>
  </w:num>
  <w:num w:numId="11">
    <w:abstractNumId w:val="23"/>
  </w:num>
  <w:num w:numId="12">
    <w:abstractNumId w:val="1"/>
  </w:num>
  <w:num w:numId="13">
    <w:abstractNumId w:val="9"/>
  </w:num>
  <w:num w:numId="14">
    <w:abstractNumId w:val="11"/>
  </w:num>
  <w:num w:numId="15">
    <w:abstractNumId w:val="10"/>
  </w:num>
  <w:num w:numId="16">
    <w:abstractNumId w:val="22"/>
  </w:num>
  <w:num w:numId="17">
    <w:abstractNumId w:val="16"/>
  </w:num>
  <w:num w:numId="18">
    <w:abstractNumId w:val="6"/>
  </w:num>
  <w:num w:numId="19">
    <w:abstractNumId w:val="4"/>
  </w:num>
  <w:num w:numId="20">
    <w:abstractNumId w:val="2"/>
  </w:num>
  <w:num w:numId="21">
    <w:abstractNumId w:val="24"/>
  </w:num>
  <w:num w:numId="22">
    <w:abstractNumId w:val="0"/>
  </w:num>
  <w:num w:numId="23">
    <w:abstractNumId w:val="3"/>
  </w:num>
  <w:num w:numId="24">
    <w:abstractNumId w:val="18"/>
  </w:num>
  <w:num w:numId="25">
    <w:abstractNumId w:val="8"/>
  </w:num>
  <w:num w:numId="26">
    <w:abstractNumId w:val="5"/>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46DE"/>
    <w:rsid w:val="00016794"/>
    <w:rsid w:val="00020C71"/>
    <w:rsid w:val="00046F86"/>
    <w:rsid w:val="00094275"/>
    <w:rsid w:val="000E5F1D"/>
    <w:rsid w:val="000E6B0D"/>
    <w:rsid w:val="0016128C"/>
    <w:rsid w:val="00196515"/>
    <w:rsid w:val="001B57E9"/>
    <w:rsid w:val="001E55B7"/>
    <w:rsid w:val="0032489C"/>
    <w:rsid w:val="003312C5"/>
    <w:rsid w:val="00354729"/>
    <w:rsid w:val="003577CF"/>
    <w:rsid w:val="003837AD"/>
    <w:rsid w:val="003A23FD"/>
    <w:rsid w:val="003E4899"/>
    <w:rsid w:val="00417BB2"/>
    <w:rsid w:val="00421361"/>
    <w:rsid w:val="004C5955"/>
    <w:rsid w:val="004D2256"/>
    <w:rsid w:val="00531EC3"/>
    <w:rsid w:val="00572E87"/>
    <w:rsid w:val="005F2163"/>
    <w:rsid w:val="00634C1C"/>
    <w:rsid w:val="00641E9B"/>
    <w:rsid w:val="00654F74"/>
    <w:rsid w:val="007A08F2"/>
    <w:rsid w:val="00805058"/>
    <w:rsid w:val="008B6D0E"/>
    <w:rsid w:val="008D7107"/>
    <w:rsid w:val="008E20D3"/>
    <w:rsid w:val="00925763"/>
    <w:rsid w:val="00960BDA"/>
    <w:rsid w:val="00967893"/>
    <w:rsid w:val="00992197"/>
    <w:rsid w:val="009C6F0C"/>
    <w:rsid w:val="00A3689B"/>
    <w:rsid w:val="00A743D9"/>
    <w:rsid w:val="00AF63CC"/>
    <w:rsid w:val="00B056C3"/>
    <w:rsid w:val="00B1223A"/>
    <w:rsid w:val="00BF345A"/>
    <w:rsid w:val="00BF5B81"/>
    <w:rsid w:val="00C70851"/>
    <w:rsid w:val="00C746DE"/>
    <w:rsid w:val="00CA2E81"/>
    <w:rsid w:val="00CC4D3C"/>
    <w:rsid w:val="00CE760C"/>
    <w:rsid w:val="00CF0068"/>
    <w:rsid w:val="00D267BD"/>
    <w:rsid w:val="00DB136B"/>
    <w:rsid w:val="00DE3C2C"/>
    <w:rsid w:val="00DF76FA"/>
    <w:rsid w:val="00E12396"/>
    <w:rsid w:val="00E7552E"/>
    <w:rsid w:val="00EB2B73"/>
    <w:rsid w:val="00EB40AB"/>
    <w:rsid w:val="00F86005"/>
    <w:rsid w:val="00F9306E"/>
    <w:rsid w:val="00FA71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169B7"/>
  <w15:chartTrackingRefBased/>
  <w15:docId w15:val="{83F43E31-3839-4724-8A19-1C655EA879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C746DE"/>
    <w:pPr>
      <w:spacing w:after="200" w:line="240" w:lineRule="auto"/>
    </w:pPr>
  </w:style>
  <w:style w:type="paragraph" w:styleId="Heading1">
    <w:name w:val="heading 1"/>
    <w:basedOn w:val="Normal"/>
    <w:next w:val="Normal"/>
    <w:link w:val="Heading1Char"/>
    <w:uiPriority w:val="9"/>
    <w:qFormat/>
    <w:rsid w:val="00C746D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746D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46DE"/>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C746DE"/>
    <w:pPr>
      <w:spacing w:after="100"/>
    </w:pPr>
  </w:style>
  <w:style w:type="character" w:styleId="Hyperlink">
    <w:name w:val="Hyperlink"/>
    <w:basedOn w:val="DefaultParagraphFont"/>
    <w:uiPriority w:val="99"/>
    <w:unhideWhenUsed/>
    <w:rsid w:val="00C746DE"/>
    <w:rPr>
      <w:color w:val="0563C1" w:themeColor="hyperlink"/>
      <w:u w:val="single"/>
    </w:rPr>
  </w:style>
  <w:style w:type="paragraph" w:styleId="TableofFigures">
    <w:name w:val="table of figures"/>
    <w:basedOn w:val="Normal"/>
    <w:next w:val="Normal"/>
    <w:uiPriority w:val="99"/>
    <w:unhideWhenUsed/>
    <w:rsid w:val="00C746DE"/>
    <w:pPr>
      <w:spacing w:after="0"/>
    </w:pPr>
  </w:style>
  <w:style w:type="paragraph" w:styleId="TOC2">
    <w:name w:val="toc 2"/>
    <w:basedOn w:val="Normal"/>
    <w:next w:val="Normal"/>
    <w:autoRedefine/>
    <w:uiPriority w:val="39"/>
    <w:unhideWhenUsed/>
    <w:rsid w:val="00C746DE"/>
    <w:pPr>
      <w:spacing w:after="100"/>
      <w:ind w:left="220"/>
    </w:pPr>
  </w:style>
  <w:style w:type="paragraph" w:styleId="TOC3">
    <w:name w:val="toc 3"/>
    <w:basedOn w:val="Normal"/>
    <w:next w:val="Normal"/>
    <w:autoRedefine/>
    <w:uiPriority w:val="39"/>
    <w:unhideWhenUsed/>
    <w:rsid w:val="00C746DE"/>
    <w:pPr>
      <w:spacing w:after="100"/>
      <w:ind w:left="440"/>
    </w:pPr>
  </w:style>
  <w:style w:type="character" w:customStyle="1" w:styleId="Heading2Char">
    <w:name w:val="Heading 2 Char"/>
    <w:basedOn w:val="DefaultParagraphFont"/>
    <w:link w:val="Heading2"/>
    <w:uiPriority w:val="9"/>
    <w:rsid w:val="00C746DE"/>
    <w:rPr>
      <w:rFonts w:asciiTheme="majorHAnsi" w:eastAsiaTheme="majorEastAsia" w:hAnsiTheme="majorHAnsi" w:cstheme="majorBidi"/>
      <w:color w:val="2E74B5" w:themeColor="accent1" w:themeShade="BF"/>
      <w:sz w:val="26"/>
      <w:szCs w:val="26"/>
    </w:rPr>
  </w:style>
  <w:style w:type="paragraph" w:styleId="Caption">
    <w:name w:val="caption"/>
    <w:basedOn w:val="Normal"/>
    <w:next w:val="Normal"/>
    <w:uiPriority w:val="35"/>
    <w:unhideWhenUsed/>
    <w:qFormat/>
    <w:rsid w:val="00C746DE"/>
    <w:rPr>
      <w:i/>
      <w:iCs/>
      <w:color w:val="44546A" w:themeColor="text2"/>
      <w:sz w:val="18"/>
      <w:szCs w:val="18"/>
    </w:rPr>
  </w:style>
  <w:style w:type="paragraph" w:styleId="NoSpacing">
    <w:name w:val="No Spacing"/>
    <w:uiPriority w:val="1"/>
    <w:qFormat/>
    <w:rsid w:val="00C746DE"/>
    <w:pPr>
      <w:spacing w:after="0" w:line="240" w:lineRule="auto"/>
    </w:pPr>
  </w:style>
  <w:style w:type="table" w:styleId="TableGrid">
    <w:name w:val="Table Grid"/>
    <w:basedOn w:val="TableNormal"/>
    <w:uiPriority w:val="39"/>
    <w:rsid w:val="00572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2E87"/>
    <w:pPr>
      <w:ind w:left="720"/>
      <w:contextualSpacing/>
    </w:pPr>
  </w:style>
  <w:style w:type="paragraph" w:styleId="Header">
    <w:name w:val="header"/>
    <w:basedOn w:val="Normal"/>
    <w:link w:val="HeaderChar"/>
    <w:uiPriority w:val="99"/>
    <w:unhideWhenUsed/>
    <w:rsid w:val="000E5F1D"/>
    <w:pPr>
      <w:tabs>
        <w:tab w:val="center" w:pos="4680"/>
        <w:tab w:val="right" w:pos="9360"/>
      </w:tabs>
      <w:spacing w:after="0"/>
    </w:pPr>
  </w:style>
  <w:style w:type="character" w:customStyle="1" w:styleId="HeaderChar">
    <w:name w:val="Header Char"/>
    <w:basedOn w:val="DefaultParagraphFont"/>
    <w:link w:val="Header"/>
    <w:uiPriority w:val="99"/>
    <w:rsid w:val="000E5F1D"/>
  </w:style>
  <w:style w:type="paragraph" w:styleId="Footer">
    <w:name w:val="footer"/>
    <w:basedOn w:val="Normal"/>
    <w:link w:val="FooterChar"/>
    <w:uiPriority w:val="99"/>
    <w:unhideWhenUsed/>
    <w:rsid w:val="000E5F1D"/>
    <w:pPr>
      <w:tabs>
        <w:tab w:val="center" w:pos="4680"/>
        <w:tab w:val="right" w:pos="9360"/>
      </w:tabs>
      <w:spacing w:after="0"/>
    </w:pPr>
  </w:style>
  <w:style w:type="character" w:customStyle="1" w:styleId="FooterChar">
    <w:name w:val="Footer Char"/>
    <w:basedOn w:val="DefaultParagraphFont"/>
    <w:link w:val="Footer"/>
    <w:uiPriority w:val="99"/>
    <w:rsid w:val="000E5F1D"/>
  </w:style>
  <w:style w:type="character" w:styleId="CommentReference">
    <w:name w:val="annotation reference"/>
    <w:basedOn w:val="DefaultParagraphFont"/>
    <w:uiPriority w:val="99"/>
    <w:semiHidden/>
    <w:unhideWhenUsed/>
    <w:rsid w:val="00FA7168"/>
    <w:rPr>
      <w:sz w:val="16"/>
      <w:szCs w:val="16"/>
    </w:rPr>
  </w:style>
  <w:style w:type="paragraph" w:styleId="CommentText">
    <w:name w:val="annotation text"/>
    <w:basedOn w:val="Normal"/>
    <w:link w:val="CommentTextChar"/>
    <w:uiPriority w:val="99"/>
    <w:semiHidden/>
    <w:unhideWhenUsed/>
    <w:rsid w:val="00FA7168"/>
    <w:rPr>
      <w:sz w:val="20"/>
      <w:szCs w:val="20"/>
    </w:rPr>
  </w:style>
  <w:style w:type="character" w:customStyle="1" w:styleId="CommentTextChar">
    <w:name w:val="Comment Text Char"/>
    <w:basedOn w:val="DefaultParagraphFont"/>
    <w:link w:val="CommentText"/>
    <w:uiPriority w:val="99"/>
    <w:semiHidden/>
    <w:rsid w:val="00FA7168"/>
    <w:rPr>
      <w:sz w:val="20"/>
      <w:szCs w:val="20"/>
    </w:rPr>
  </w:style>
  <w:style w:type="paragraph" w:styleId="CommentSubject">
    <w:name w:val="annotation subject"/>
    <w:basedOn w:val="CommentText"/>
    <w:next w:val="CommentText"/>
    <w:link w:val="CommentSubjectChar"/>
    <w:uiPriority w:val="99"/>
    <w:semiHidden/>
    <w:unhideWhenUsed/>
    <w:rsid w:val="00FA7168"/>
    <w:rPr>
      <w:b/>
      <w:bCs/>
    </w:rPr>
  </w:style>
  <w:style w:type="character" w:customStyle="1" w:styleId="CommentSubjectChar">
    <w:name w:val="Comment Subject Char"/>
    <w:basedOn w:val="CommentTextChar"/>
    <w:link w:val="CommentSubject"/>
    <w:uiPriority w:val="99"/>
    <w:semiHidden/>
    <w:rsid w:val="00FA7168"/>
    <w:rPr>
      <w:b/>
      <w:bCs/>
      <w:sz w:val="20"/>
      <w:szCs w:val="20"/>
    </w:rPr>
  </w:style>
  <w:style w:type="paragraph" w:styleId="BalloonText">
    <w:name w:val="Balloon Text"/>
    <w:basedOn w:val="Normal"/>
    <w:link w:val="BalloonTextChar"/>
    <w:uiPriority w:val="99"/>
    <w:semiHidden/>
    <w:unhideWhenUsed/>
    <w:rsid w:val="00FA716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7168"/>
    <w:rPr>
      <w:rFonts w:ascii="Segoe UI" w:hAnsi="Segoe UI" w:cs="Segoe UI"/>
      <w:sz w:val="18"/>
      <w:szCs w:val="18"/>
    </w:rPr>
  </w:style>
  <w:style w:type="paragraph" w:styleId="Revision">
    <w:name w:val="Revision"/>
    <w:hidden/>
    <w:uiPriority w:val="99"/>
    <w:semiHidden/>
    <w:rsid w:val="0096789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4708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theme" Target="theme/theme1.xml"/><Relationship Id="rId8" Type="http://schemas.openxmlformats.org/officeDocument/2006/relationships/footer" Target="footer2.xml"/><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71</Pages>
  <Words>7001</Words>
  <Characters>39911</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Liana Stammers</dc:creator>
  <cp:keywords/>
  <dc:description/>
  <cp:lastModifiedBy>Liana Stammers</cp:lastModifiedBy>
  <cp:revision>4</cp:revision>
  <dcterms:created xsi:type="dcterms:W3CDTF">2017-05-11T15:58:00Z</dcterms:created>
  <dcterms:modified xsi:type="dcterms:W3CDTF">2017-05-18T18:45:00Z</dcterms:modified>
</cp:coreProperties>
</file>